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3BE" w:rsidRDefault="006A5937" w:rsidP="009F4697">
      <w:pPr>
        <w:rPr>
          <w:rFonts w:cs="Times New Roman"/>
          <w:sz w:val="24"/>
          <w:szCs w:val="24"/>
        </w:rPr>
      </w:pPr>
      <w:r w:rsidRPr="006A5937">
        <w:rPr>
          <w:rFonts w:cs="Century"/>
          <w:noProof/>
          <w:szCs w:val="21"/>
        </w:rPr>
        <w:pict>
          <v:roundrect id="角丸四角形 116" o:spid="_x0000_s89098" style="position:absolute;left:0;text-align:left;margin-left:-16.05pt;margin-top:-16.75pt;width:464.9pt;height:45.35pt;z-index:252600320;visibility:visible;v-text-anchor:middle" arcsize="10923f" filled="f" fillcolor="#dbe5f1" strokeweight="3pt">
            <v:textbox>
              <w:txbxContent>
                <w:p w:rsidR="008317DD" w:rsidRPr="00795272" w:rsidRDefault="008317DD" w:rsidP="00795272">
                  <w:pPr>
                    <w:spacing w:line="240" w:lineRule="atLeast"/>
                    <w:rPr>
                      <w:rFonts w:ascii="HGP教科書体" w:eastAsia="HGP教科書体" w:hAnsi="ＭＳ ゴシック" w:cs="HGP教科書体"/>
                      <w:b/>
                      <w:bCs/>
                      <w:sz w:val="40"/>
                      <w:szCs w:val="40"/>
                    </w:rPr>
                  </w:pPr>
                  <w:r w:rsidRPr="00EB24B0">
                    <w:rPr>
                      <w:rFonts w:ascii="HGP教科書体" w:eastAsia="HGP教科書体" w:hAnsi="ＭＳ ゴシック" w:cs="HGP教科書体" w:hint="eastAsia"/>
                      <w:b/>
                      <w:bCs/>
                      <w:sz w:val="40"/>
                      <w:szCs w:val="40"/>
                    </w:rPr>
                    <w:t>◆　ことば・</w:t>
                  </w:r>
                  <w:r w:rsidR="006A5937">
                    <w:rPr>
                      <w:rFonts w:ascii="HGP教科書体" w:eastAsia="HGP教科書体" w:hAnsi="ＭＳ ゴシック" w:cs="HGP教科書体"/>
                      <w:b/>
                      <w:bCs/>
                      <w:sz w:val="40"/>
                      <w:szCs w:val="40"/>
                    </w:rPr>
                    <w:ruby>
                      <w:rubyPr>
                        <w:rubyAlign w:val="center"/>
                        <w:hps w:val="20"/>
                        <w:hpsRaise w:val="38"/>
                        <w:hpsBaseText w:val="40"/>
                        <w:lid w:val="ja-JP"/>
                      </w:rubyPr>
                      <w:rt>
                        <w:r w:rsidR="008317DD" w:rsidRPr="00EB24B0">
                          <w:rPr>
                            <w:rFonts w:ascii="HGP教科書体" w:eastAsia="HGP教科書体" w:hAnsi="ＭＳ ゴシック" w:cs="HGP教科書体" w:hint="eastAsia"/>
                            <w:b/>
                            <w:bCs/>
                            <w:sz w:val="20"/>
                            <w:szCs w:val="20"/>
                          </w:rPr>
                          <w:t>ひょう</w:t>
                        </w:r>
                      </w:rt>
                      <w:rubyBase>
                        <w:r w:rsidR="008317DD">
                          <w:rPr>
                            <w:rFonts w:ascii="HGP教科書体" w:eastAsia="HGP教科書体" w:hAnsi="ＭＳ ゴシック" w:cs="HGP教科書体" w:hint="eastAsia"/>
                            <w:b/>
                            <w:bCs/>
                            <w:sz w:val="40"/>
                            <w:szCs w:val="40"/>
                          </w:rPr>
                          <w:t>表</w:t>
                        </w:r>
                      </w:rubyBase>
                    </w:ruby>
                  </w:r>
                  <w:r w:rsidR="006A5937">
                    <w:rPr>
                      <w:rFonts w:ascii="HGP教科書体" w:eastAsia="HGP教科書体" w:hAnsi="ＭＳ ゴシック" w:cs="HGP教科書体"/>
                      <w:b/>
                      <w:bCs/>
                      <w:sz w:val="40"/>
                      <w:szCs w:val="40"/>
                    </w:rPr>
                    <w:ruby>
                      <w:rubyPr>
                        <w:rubyAlign w:val="center"/>
                        <w:hps w:val="20"/>
                        <w:hpsRaise w:val="38"/>
                        <w:hpsBaseText w:val="40"/>
                        <w:lid w:val="ja-JP"/>
                      </w:rubyPr>
                      <w:rt>
                        <w:r w:rsidR="008317DD" w:rsidRPr="00EB24B0">
                          <w:rPr>
                            <w:rFonts w:ascii="HGP教科書体" w:eastAsia="HGP教科書体" w:hAnsi="ＭＳ ゴシック" w:cs="HGP教科書体" w:hint="eastAsia"/>
                            <w:b/>
                            <w:bCs/>
                            <w:sz w:val="20"/>
                            <w:szCs w:val="20"/>
                          </w:rPr>
                          <w:t>げん</w:t>
                        </w:r>
                      </w:rt>
                      <w:rubyBase>
                        <w:r w:rsidR="008317DD">
                          <w:rPr>
                            <w:rFonts w:ascii="HGP教科書体" w:eastAsia="HGP教科書体" w:hAnsi="ＭＳ ゴシック" w:cs="HGP教科書体" w:hint="eastAsia"/>
                            <w:b/>
                            <w:bCs/>
                            <w:sz w:val="40"/>
                            <w:szCs w:val="40"/>
                          </w:rPr>
                          <w:t>現</w:t>
                        </w:r>
                      </w:rubyBase>
                    </w:ruby>
                  </w:r>
                  <w:r>
                    <w:rPr>
                      <w:rFonts w:ascii="HGP教科書体" w:eastAsia="HGP教科書体" w:hAnsi="ＭＳ ゴシック" w:cs="HGP教科書体" w:hint="eastAsia"/>
                      <w:b/>
                      <w:bCs/>
                      <w:sz w:val="40"/>
                      <w:szCs w:val="40"/>
                    </w:rPr>
                    <w:t>－</w:t>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さい</w:t>
                        </w:r>
                      </w:rt>
                      <w:rubyBase>
                        <w:r w:rsidR="008317DD" w:rsidRPr="00795272">
                          <w:rPr>
                            <w:rFonts w:ascii="HGP教科書体" w:eastAsia="HGP教科書体" w:hAnsi="ＭＳ ゴシック" w:cs="HGP教科書体"/>
                            <w:b/>
                            <w:bCs/>
                            <w:sz w:val="36"/>
                            <w:szCs w:val="36"/>
                          </w:rPr>
                          <w:t>災</w:t>
                        </w:r>
                      </w:rubyBase>
                    </w:ruby>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がい</w:t>
                        </w:r>
                      </w:rt>
                      <w:rubyBase>
                        <w:r w:rsidR="008317DD" w:rsidRPr="00795272">
                          <w:rPr>
                            <w:rFonts w:ascii="HGP教科書体" w:eastAsia="HGP教科書体" w:hAnsi="ＭＳ ゴシック" w:cs="HGP教科書体"/>
                            <w:b/>
                            <w:bCs/>
                            <w:sz w:val="36"/>
                            <w:szCs w:val="36"/>
                          </w:rPr>
                          <w:t>害</w:t>
                        </w:r>
                      </w:rubyBase>
                    </w:ruby>
                  </w:r>
                  <w:r w:rsidRPr="00795272">
                    <w:rPr>
                      <w:rFonts w:ascii="HGP教科書体" w:eastAsia="HGP教科書体" w:hAnsi="ＭＳ ゴシック" w:cs="HGP教科書体" w:hint="eastAsia"/>
                      <w:b/>
                      <w:bCs/>
                      <w:sz w:val="36"/>
                      <w:szCs w:val="36"/>
                    </w:rPr>
                    <w:t xml:space="preserve">や　</w:t>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ひ</w:t>
                        </w:r>
                      </w:rt>
                      <w:rubyBase>
                        <w:r w:rsidR="008317DD" w:rsidRPr="00795272">
                          <w:rPr>
                            <w:rFonts w:ascii="HGP教科書体" w:eastAsia="HGP教科書体" w:hAnsi="ＭＳ ゴシック" w:cs="HGP教科書体"/>
                            <w:b/>
                            <w:bCs/>
                            <w:sz w:val="36"/>
                            <w:szCs w:val="36"/>
                          </w:rPr>
                          <w:t>避</w:t>
                        </w:r>
                      </w:rubyBase>
                    </w:ruby>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なん</w:t>
                        </w:r>
                      </w:rt>
                      <w:rubyBase>
                        <w:r w:rsidR="008317DD" w:rsidRPr="00795272">
                          <w:rPr>
                            <w:rFonts w:ascii="HGP教科書体" w:eastAsia="HGP教科書体" w:hAnsi="ＭＳ ゴシック" w:cs="HGP教科書体"/>
                            <w:b/>
                            <w:bCs/>
                            <w:sz w:val="36"/>
                            <w:szCs w:val="36"/>
                          </w:rPr>
                          <w:t>難</w:t>
                        </w:r>
                      </w:rubyBase>
                    </w:ruby>
                  </w:r>
                  <w:r w:rsidRPr="00795272">
                    <w:rPr>
                      <w:rFonts w:ascii="HGP教科書体" w:eastAsia="HGP教科書体" w:hAnsi="ＭＳ ゴシック" w:cs="HGP教科書体" w:hint="eastAsia"/>
                      <w:b/>
                      <w:bCs/>
                      <w:sz w:val="36"/>
                      <w:szCs w:val="36"/>
                    </w:rPr>
                    <w:t xml:space="preserve">に　</w:t>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かん</w:t>
                        </w:r>
                      </w:rt>
                      <w:rubyBase>
                        <w:r w:rsidR="008317DD" w:rsidRPr="00795272">
                          <w:rPr>
                            <w:rFonts w:ascii="HGP教科書体" w:eastAsia="HGP教科書体" w:hAnsi="ＭＳ ゴシック" w:cs="HGP教科書体"/>
                            <w:b/>
                            <w:bCs/>
                            <w:sz w:val="36"/>
                            <w:szCs w:val="36"/>
                          </w:rPr>
                          <w:t>関</w:t>
                        </w:r>
                      </w:rubyBase>
                    </w:ruby>
                  </w:r>
                  <w:r w:rsidRPr="00795272">
                    <w:rPr>
                      <w:rFonts w:ascii="HGP教科書体" w:eastAsia="HGP教科書体" w:hAnsi="ＭＳ ゴシック" w:cs="HGP教科書体"/>
                      <w:b/>
                      <w:bCs/>
                      <w:sz w:val="36"/>
                      <w:szCs w:val="36"/>
                    </w:rPr>
                    <w:t>する</w:t>
                  </w:r>
                  <w:r>
                    <w:rPr>
                      <w:rFonts w:ascii="HGP教科書体" w:eastAsia="HGP教科書体" w:hAnsi="ＭＳ ゴシック" w:cs="HGP教科書体" w:hint="eastAsia"/>
                      <w:b/>
                      <w:bCs/>
                      <w:sz w:val="36"/>
                      <w:szCs w:val="36"/>
                    </w:rPr>
                    <w:t xml:space="preserve">　</w:t>
                  </w:r>
                  <w:r w:rsidRPr="00795272">
                    <w:rPr>
                      <w:rFonts w:ascii="HGP教科書体" w:eastAsia="HGP教科書体" w:hAnsi="ＭＳ ゴシック" w:cs="HGP教科書体" w:hint="eastAsia"/>
                      <w:b/>
                      <w:bCs/>
                      <w:sz w:val="36"/>
                      <w:szCs w:val="36"/>
                    </w:rPr>
                    <w:t>ことば・</w:t>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ひょう</w:t>
                        </w:r>
                      </w:rt>
                      <w:rubyBase>
                        <w:r w:rsidR="008317DD" w:rsidRPr="00795272">
                          <w:rPr>
                            <w:rFonts w:ascii="HGP教科書体" w:eastAsia="HGP教科書体" w:hAnsi="ＭＳ ゴシック" w:cs="HGP教科書体"/>
                            <w:b/>
                            <w:bCs/>
                            <w:sz w:val="36"/>
                            <w:szCs w:val="36"/>
                          </w:rPr>
                          <w:t>表</w:t>
                        </w:r>
                      </w:rubyBase>
                    </w:ruby>
                  </w:r>
                  <w:r w:rsidR="006A5937" w:rsidRPr="00795272">
                    <w:rPr>
                      <w:rFonts w:ascii="HGP教科書体" w:eastAsia="HGP教科書体" w:hAnsi="ＭＳ ゴシック" w:cs="HGP教科書体"/>
                      <w:b/>
                      <w:bCs/>
                      <w:sz w:val="36"/>
                      <w:szCs w:val="36"/>
                    </w:rPr>
                    <w:ruby>
                      <w:rubyPr>
                        <w:rubyAlign w:val="distributeSpace"/>
                        <w:hps w:val="20"/>
                        <w:hpsRaise w:val="38"/>
                        <w:hpsBaseText w:val="36"/>
                        <w:lid w:val="ja-JP"/>
                      </w:rubyPr>
                      <w:rt>
                        <w:r w:rsidR="008317DD" w:rsidRPr="00795272">
                          <w:rPr>
                            <w:rFonts w:ascii="HGP教科書体" w:eastAsia="HGP教科書体" w:hAnsi="ＭＳ ゴシック" w:cs="HGP教科書体"/>
                            <w:b/>
                            <w:bCs/>
                            <w:sz w:val="36"/>
                            <w:szCs w:val="36"/>
                          </w:rPr>
                          <w:t>げん</w:t>
                        </w:r>
                      </w:rt>
                      <w:rubyBase>
                        <w:r w:rsidR="008317DD" w:rsidRPr="00795272">
                          <w:rPr>
                            <w:rFonts w:ascii="HGP教科書体" w:eastAsia="HGP教科書体" w:hAnsi="ＭＳ ゴシック" w:cs="HGP教科書体"/>
                            <w:b/>
                            <w:bCs/>
                            <w:sz w:val="36"/>
                            <w:szCs w:val="36"/>
                          </w:rPr>
                          <w:t>現</w:t>
                        </w:r>
                      </w:rubyBase>
                    </w:ruby>
                  </w:r>
                </w:p>
              </w:txbxContent>
            </v:textbox>
          </v:roundrect>
        </w:pict>
      </w:r>
      <w:r>
        <w:rPr>
          <w:rFonts w:cs="Times New Roman"/>
          <w:noProof/>
          <w:sz w:val="24"/>
          <w:szCs w:val="24"/>
        </w:rPr>
        <w:pict>
          <v:rect id="_x0000_s89142" style="position:absolute;left:0;text-align:left;margin-left:-85.05pt;margin-top:-49.75pt;width:594.75pt;height:30.35pt;z-index:252642304" stroked="f">
            <v:textbox inset="5.85pt,.7pt,5.85pt,.7pt">
              <w:txbxContent>
                <w:p w:rsidR="008317DD" w:rsidRPr="00737181" w:rsidRDefault="008317DD" w:rsidP="0016180A">
                  <w:pPr>
                    <w:ind w:firstLineChars="650" w:firstLine="1577"/>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（０５</w:t>
                  </w:r>
                  <w:r w:rsidRPr="00737181">
                    <w:rPr>
                      <w:rFonts w:ascii="HGP教科書体" w:eastAsia="HGP教科書体" w:hint="eastAsia"/>
                      <w:sz w:val="20"/>
                      <w:szCs w:val="20"/>
                    </w:rPr>
                    <w:t>）</w:t>
                  </w:r>
                  <w:r w:rsidR="006A5937">
                    <w:rPr>
                      <w:rFonts w:ascii="HGP教科書体" w:eastAsia="HGP教科書体"/>
                      <w:sz w:val="20"/>
                      <w:szCs w:val="20"/>
                    </w:rPr>
                    <w:ruby>
                      <w:rubyPr>
                        <w:rubyAlign w:val="distributeSpace"/>
                        <w:hps w:val="16"/>
                        <w:hpsRaise w:val="18"/>
                        <w:hpsBaseText w:val="20"/>
                        <w:lid w:val="ja-JP"/>
                      </w:rubyPr>
                      <w:rt>
                        <w:r w:rsidR="008317DD" w:rsidRPr="00DE6814">
                          <w:rPr>
                            <w:rFonts w:ascii="HGP教科書体" w:eastAsia="HGP教科書体" w:hint="eastAsia"/>
                            <w:sz w:val="16"/>
                            <w:szCs w:val="20"/>
                          </w:rPr>
                          <w:t>さい</w:t>
                        </w:r>
                      </w:rt>
                      <w:rubyBase>
                        <w:r w:rsidR="008317DD">
                          <w:rPr>
                            <w:rFonts w:ascii="HGP教科書体" w:eastAsia="HGP教科書体" w:hint="eastAsia"/>
                            <w:sz w:val="20"/>
                            <w:szCs w:val="20"/>
                          </w:rPr>
                          <w:t>災</w:t>
                        </w:r>
                      </w:rubyBase>
                    </w:ruby>
                  </w:r>
                  <w:r w:rsidR="006A5937">
                    <w:rPr>
                      <w:rFonts w:ascii="HGP教科書体" w:eastAsia="HGP教科書体"/>
                      <w:sz w:val="20"/>
                      <w:szCs w:val="20"/>
                    </w:rPr>
                    <w:ruby>
                      <w:rubyPr>
                        <w:rubyAlign w:val="distributeSpace"/>
                        <w:hps w:val="16"/>
                        <w:hpsRaise w:val="18"/>
                        <w:hpsBaseText w:val="20"/>
                        <w:lid w:val="ja-JP"/>
                      </w:rubyPr>
                      <w:rt>
                        <w:r w:rsidR="008317DD" w:rsidRPr="00DE6814">
                          <w:rPr>
                            <w:rFonts w:ascii="HGP教科書体" w:eastAsia="HGP教科書体" w:hint="eastAsia"/>
                            <w:sz w:val="16"/>
                            <w:szCs w:val="20"/>
                          </w:rPr>
                          <w:t>がい</w:t>
                        </w:r>
                      </w:rt>
                      <w:rubyBase>
                        <w:r w:rsidR="008317DD">
                          <w:rPr>
                            <w:rFonts w:ascii="HGP教科書体" w:eastAsia="HGP教科書体" w:hint="eastAsia"/>
                            <w:sz w:val="20"/>
                            <w:szCs w:val="20"/>
                          </w:rPr>
                          <w:t>害</w:t>
                        </w:r>
                      </w:rubyBase>
                    </w:ruby>
                  </w:r>
                  <w:r>
                    <w:rPr>
                      <w:rFonts w:ascii="HGP教科書体" w:eastAsia="HGP教科書体" w:hint="eastAsia"/>
                      <w:sz w:val="20"/>
                      <w:szCs w:val="20"/>
                    </w:rPr>
                    <w:t>に</w:t>
                  </w:r>
                  <w:r w:rsidR="006A5937">
                    <w:rPr>
                      <w:rFonts w:ascii="HGP教科書体" w:eastAsia="HGP教科書体"/>
                      <w:sz w:val="20"/>
                      <w:szCs w:val="20"/>
                    </w:rPr>
                    <w:ruby>
                      <w:rubyPr>
                        <w:rubyAlign w:val="distributeSpace"/>
                        <w:hps w:val="16"/>
                        <w:hpsRaise w:val="18"/>
                        <w:hpsBaseText w:val="20"/>
                        <w:lid w:val="ja-JP"/>
                      </w:rubyPr>
                      <w:rt>
                        <w:r w:rsidR="008317DD" w:rsidRPr="00511430">
                          <w:rPr>
                            <w:rFonts w:ascii="HGP教科書体" w:eastAsia="HGP教科書体" w:hint="eastAsia"/>
                            <w:sz w:val="16"/>
                            <w:szCs w:val="20"/>
                          </w:rPr>
                          <w:t>そな</w:t>
                        </w:r>
                      </w:rt>
                      <w:rubyBase>
                        <w:r w:rsidR="008317DD">
                          <w:rPr>
                            <w:rFonts w:ascii="HGP教科書体" w:eastAsia="HGP教科書体" w:hint="eastAsia"/>
                            <w:sz w:val="20"/>
                            <w:szCs w:val="20"/>
                          </w:rPr>
                          <w:t>備</w:t>
                        </w:r>
                      </w:rubyBase>
                    </w:ruby>
                  </w:r>
                  <w:r>
                    <w:rPr>
                      <w:rFonts w:ascii="HGP教科書体" w:eastAsia="HGP教科書体" w:hint="eastAsia"/>
                      <w:sz w:val="20"/>
                      <w:szCs w:val="20"/>
                    </w:rPr>
                    <w:t>え</w:t>
                  </w:r>
                  <w:r w:rsidR="006A5937">
                    <w:rPr>
                      <w:rFonts w:ascii="HGP教科書体" w:eastAsia="HGP教科書体"/>
                      <w:sz w:val="20"/>
                      <w:szCs w:val="20"/>
                    </w:rPr>
                    <w:ruby>
                      <w:rubyPr>
                        <w:rubyAlign w:val="distributeSpace"/>
                        <w:hps w:val="16"/>
                        <w:hpsRaise w:val="18"/>
                        <w:hpsBaseText w:val="20"/>
                        <w:lid w:val="ja-JP"/>
                      </w:rubyPr>
                      <w:rt>
                        <w:r w:rsidR="008317DD" w:rsidRPr="00511430">
                          <w:rPr>
                            <w:rFonts w:ascii="HGP教科書体" w:eastAsia="HGP教科書体" w:hint="eastAsia"/>
                            <w:sz w:val="16"/>
                            <w:szCs w:val="20"/>
                          </w:rPr>
                          <w:t>たい</w:t>
                        </w:r>
                      </w:rt>
                      <w:rubyBase>
                        <w:r w:rsidR="008317DD">
                          <w:rPr>
                            <w:rFonts w:ascii="HGP教科書体" w:eastAsia="HGP教科書体" w:hint="eastAsia"/>
                            <w:sz w:val="20"/>
                            <w:szCs w:val="20"/>
                          </w:rPr>
                          <w:t>対</w:t>
                        </w:r>
                      </w:rubyBase>
                    </w:ruby>
                  </w:r>
                  <w:r w:rsidR="006A5937">
                    <w:rPr>
                      <w:rFonts w:ascii="HGP教科書体" w:eastAsia="HGP教科書体"/>
                      <w:sz w:val="20"/>
                      <w:szCs w:val="20"/>
                    </w:rPr>
                    <w:ruby>
                      <w:rubyPr>
                        <w:rubyAlign w:val="distributeSpace"/>
                        <w:hps w:val="16"/>
                        <w:hpsRaise w:val="18"/>
                        <w:hpsBaseText w:val="20"/>
                        <w:lid w:val="ja-JP"/>
                      </w:rubyPr>
                      <w:rt>
                        <w:r w:rsidR="008317DD" w:rsidRPr="00511430">
                          <w:rPr>
                            <w:rFonts w:ascii="HGP教科書体" w:eastAsia="HGP教科書体" w:hint="eastAsia"/>
                            <w:sz w:val="16"/>
                            <w:szCs w:val="20"/>
                          </w:rPr>
                          <w:t>おう</w:t>
                        </w:r>
                      </w:rt>
                      <w:rubyBase>
                        <w:r w:rsidR="008317DD">
                          <w:rPr>
                            <w:rFonts w:ascii="HGP教科書体" w:eastAsia="HGP教科書体" w:hint="eastAsia"/>
                            <w:sz w:val="20"/>
                            <w:szCs w:val="20"/>
                          </w:rPr>
                          <w:t>応</w:t>
                        </w:r>
                      </w:rubyBase>
                    </w:ruby>
                  </w:r>
                  <w:r w:rsidRPr="00737181">
                    <w:rPr>
                      <w:rFonts w:ascii="HGP教科書体" w:eastAsia="HGP教科書体" w:hint="eastAsia"/>
                      <w:sz w:val="20"/>
                      <w:szCs w:val="20"/>
                    </w:rPr>
                    <w:t>する</w:t>
                  </w:r>
                  <w:r>
                    <w:rPr>
                      <w:rFonts w:ascii="HGP教科書体" w:eastAsia="HGP教科書体" w:hint="eastAsia"/>
                      <w:sz w:val="20"/>
                      <w:szCs w:val="20"/>
                    </w:rPr>
                    <w:t>（</w:t>
                  </w:r>
                  <w:r w:rsidR="006A5937">
                    <w:rPr>
                      <w:rFonts w:ascii="HGP教科書体" w:eastAsia="HGP教科書体"/>
                      <w:sz w:val="20"/>
                      <w:szCs w:val="20"/>
                    </w:rPr>
                    <w:ruby>
                      <w:rubyPr>
                        <w:rubyAlign w:val="distributeSpace"/>
                        <w:hps w:val="16"/>
                        <w:hpsRaise w:val="18"/>
                        <w:hpsBaseText w:val="20"/>
                        <w:lid w:val="ja-JP"/>
                      </w:rubyPr>
                      <w:rt>
                        <w:r w:rsidR="008317DD" w:rsidRPr="00DE6814">
                          <w:rPr>
                            <w:rFonts w:ascii="HGP教科書体" w:eastAsia="HGP教科書体" w:hint="eastAsia"/>
                            <w:sz w:val="16"/>
                            <w:szCs w:val="20"/>
                          </w:rPr>
                          <w:t>じ</w:t>
                        </w:r>
                      </w:rt>
                      <w:rubyBase>
                        <w:r w:rsidR="008317DD">
                          <w:rPr>
                            <w:rFonts w:ascii="HGP教科書体" w:eastAsia="HGP教科書体" w:hint="eastAsia"/>
                            <w:sz w:val="20"/>
                            <w:szCs w:val="20"/>
                          </w:rPr>
                          <w:t>地</w:t>
                        </w:r>
                      </w:rubyBase>
                    </w:ruby>
                  </w:r>
                  <w:r w:rsidR="006A5937">
                    <w:rPr>
                      <w:rFonts w:ascii="HGP教科書体" w:eastAsia="HGP教科書体"/>
                      <w:sz w:val="20"/>
                      <w:szCs w:val="20"/>
                    </w:rPr>
                    <w:ruby>
                      <w:rubyPr>
                        <w:rubyAlign w:val="distributeSpace"/>
                        <w:hps w:val="16"/>
                        <w:hpsRaise w:val="18"/>
                        <w:hpsBaseText w:val="20"/>
                        <w:lid w:val="ja-JP"/>
                      </w:rubyPr>
                      <w:rt>
                        <w:r w:rsidR="008317DD" w:rsidRPr="00DE6814">
                          <w:rPr>
                            <w:rFonts w:ascii="HGP教科書体" w:eastAsia="HGP教科書体" w:hint="eastAsia"/>
                            <w:sz w:val="16"/>
                            <w:szCs w:val="20"/>
                          </w:rPr>
                          <w:t>しん</w:t>
                        </w:r>
                      </w:rt>
                      <w:rubyBase>
                        <w:r w:rsidR="008317DD">
                          <w:rPr>
                            <w:rFonts w:ascii="HGP教科書体" w:eastAsia="HGP教科書体" w:hint="eastAsia"/>
                            <w:sz w:val="20"/>
                            <w:szCs w:val="20"/>
                          </w:rPr>
                          <w:t>震</w:t>
                        </w:r>
                      </w:rubyBase>
                    </w:ruby>
                  </w:r>
                  <w:r>
                    <w:rPr>
                      <w:rFonts w:ascii="HGP教科書体" w:eastAsia="HGP教科書体" w:hint="eastAsia"/>
                      <w:sz w:val="20"/>
                      <w:szCs w:val="20"/>
                    </w:rPr>
                    <w:t>）</w:t>
                  </w:r>
                </w:p>
              </w:txbxContent>
            </v:textbox>
          </v:rect>
        </w:pict>
      </w:r>
    </w:p>
    <w:p w:rsidR="009F4697" w:rsidRPr="008719A7" w:rsidRDefault="009F4697" w:rsidP="009F4697">
      <w:pPr>
        <w:rPr>
          <w:rFonts w:cs="Times New Roman"/>
          <w:sz w:val="24"/>
          <w:szCs w:val="24"/>
        </w:rPr>
      </w:pPr>
    </w:p>
    <w:p w:rsidR="002B527F" w:rsidRDefault="002B527F" w:rsidP="009F4697">
      <w:pPr>
        <w:rPr>
          <w:rFonts w:cs="Times New Roman" w:hint="eastAsia"/>
          <w:sz w:val="24"/>
          <w:szCs w:val="24"/>
        </w:rPr>
      </w:pPr>
    </w:p>
    <w:p w:rsidR="00003159" w:rsidRDefault="00003159" w:rsidP="009F4697">
      <w:pPr>
        <w:rPr>
          <w:rFonts w:cs="Times New Roman"/>
          <w:sz w:val="24"/>
          <w:szCs w:val="24"/>
        </w:rPr>
      </w:pPr>
    </w:p>
    <w:p w:rsidR="009F4697" w:rsidRPr="00EB24B0" w:rsidRDefault="009F4697" w:rsidP="009F4697">
      <w:pPr>
        <w:rPr>
          <w:rFonts w:ascii="HGP教科書体" w:eastAsia="HGP教科書体" w:hAnsi="ＭＳ ゴシック" w:cs="Times New Roman"/>
          <w:sz w:val="28"/>
          <w:szCs w:val="28"/>
        </w:rPr>
      </w:pPr>
      <w:r>
        <w:rPr>
          <w:rFonts w:ascii="HGP教科書体" w:eastAsia="HGP教科書体" w:hAnsi="ＭＳ ゴシック" w:cs="HGP教科書体" w:hint="eastAsia"/>
          <w:sz w:val="28"/>
          <w:szCs w:val="28"/>
        </w:rPr>
        <w:t>・</w:t>
      </w:r>
      <w:r w:rsidRPr="00EB24B0">
        <w:rPr>
          <w:rFonts w:ascii="HGP教科書体" w:eastAsia="HGP教科書体" w:hAnsi="ＭＳ ゴシック" w:cs="HGP教科書体" w:hint="eastAsia"/>
          <w:sz w:val="28"/>
          <w:szCs w:val="28"/>
        </w:rPr>
        <w:t>地震（じしん）</w:t>
      </w:r>
      <w:r>
        <w:rPr>
          <w:rFonts w:ascii="HGP教科書体" w:eastAsia="HGP教科書体" w:hAnsi="ＭＳ ゴシック" w:cs="HGP教科書体" w:hint="eastAsia"/>
          <w:sz w:val="28"/>
          <w:szCs w:val="28"/>
        </w:rPr>
        <w:t xml:space="preserve">　　　　　　　</w:t>
      </w:r>
      <w:r w:rsidR="00713ABB">
        <w:rPr>
          <w:rFonts w:ascii="HGP教科書体" w:eastAsia="HGP教科書体" w:hAnsi="ＭＳ ゴシック" w:cs="HGP教科書体" w:hint="eastAsia"/>
          <w:sz w:val="28"/>
          <w:szCs w:val="28"/>
        </w:rPr>
        <w:t xml:space="preserve">　　　　　　　　</w:t>
      </w:r>
      <w:r w:rsidRPr="00EB24B0">
        <w:rPr>
          <w:rFonts w:ascii="HGP教科書体" w:eastAsia="HGP教科書体" w:hAnsi="ＭＳ ゴシック" w:cs="HGP教科書体" w:hint="eastAsia"/>
          <w:sz w:val="28"/>
          <w:szCs w:val="28"/>
        </w:rPr>
        <w:t>・震度（しんど）</w:t>
      </w:r>
    </w:p>
    <w:p w:rsidR="009F4697" w:rsidRPr="00EB24B0" w:rsidRDefault="009F4697" w:rsidP="009F4697">
      <w:pPr>
        <w:rPr>
          <w:rFonts w:ascii="HGP教科書体" w:eastAsia="HGP教科書体" w:hAnsi="ＭＳ ゴシック" w:cs="Times New Roman"/>
          <w:sz w:val="28"/>
          <w:szCs w:val="28"/>
        </w:rPr>
      </w:pPr>
      <w:r w:rsidRPr="00EB24B0">
        <w:rPr>
          <w:rFonts w:ascii="HGP教科書体" w:eastAsia="HGP教科書体" w:hAnsi="ＭＳ ゴシック" w:cs="HGP教科書体" w:hint="eastAsia"/>
          <w:sz w:val="28"/>
          <w:szCs w:val="28"/>
        </w:rPr>
        <w:t>・緊急地震速報（きんきゅうじしんそくほう）</w:t>
      </w:r>
    </w:p>
    <w:p w:rsidR="009F4697" w:rsidRPr="00EB24B0" w:rsidRDefault="009F4697" w:rsidP="009F4697">
      <w:pPr>
        <w:rPr>
          <w:rFonts w:ascii="HGP教科書体" w:eastAsia="HGP教科書体" w:hAnsi="ＭＳ ゴシック" w:cs="Times New Roman"/>
          <w:sz w:val="28"/>
          <w:szCs w:val="28"/>
        </w:rPr>
      </w:pPr>
      <w:r w:rsidRPr="00EB24B0">
        <w:rPr>
          <w:rFonts w:ascii="HGP教科書体" w:eastAsia="HGP教科書体" w:hAnsi="ＭＳ ゴシック" w:cs="HGP教科書体" w:hint="eastAsia"/>
          <w:sz w:val="28"/>
          <w:szCs w:val="28"/>
        </w:rPr>
        <w:t>・余震（よしん）</w:t>
      </w:r>
      <w:r>
        <w:rPr>
          <w:rFonts w:ascii="HGP教科書体" w:eastAsia="HGP教科書体" w:hAnsi="ＭＳ ゴシック" w:cs="HGP教科書体" w:hint="eastAsia"/>
          <w:sz w:val="28"/>
          <w:szCs w:val="28"/>
        </w:rPr>
        <w:t xml:space="preserve">　　　　　</w:t>
      </w:r>
    </w:p>
    <w:p w:rsidR="009F4697" w:rsidRPr="00EB24B0" w:rsidRDefault="009F4697" w:rsidP="009F4697">
      <w:pPr>
        <w:rPr>
          <w:rFonts w:ascii="HGP教科書体" w:eastAsia="HGP教科書体" w:hAnsi="ＭＳ ゴシック" w:cs="Times New Roman"/>
          <w:sz w:val="28"/>
          <w:szCs w:val="28"/>
        </w:rPr>
      </w:pPr>
      <w:r w:rsidRPr="00EB24B0">
        <w:rPr>
          <w:rFonts w:ascii="HGP教科書体" w:eastAsia="HGP教科書体" w:hAnsi="ＭＳ ゴシック" w:cs="HGP教科書体" w:hint="eastAsia"/>
          <w:sz w:val="28"/>
          <w:szCs w:val="28"/>
        </w:rPr>
        <w:t>・避難（ひなん）</w:t>
      </w:r>
      <w:r>
        <w:rPr>
          <w:rFonts w:ascii="HGP教科書体" w:eastAsia="HGP教科書体" w:hAnsi="ＭＳ ゴシック" w:cs="HGP教科書体" w:hint="eastAsia"/>
          <w:sz w:val="28"/>
          <w:szCs w:val="28"/>
        </w:rPr>
        <w:t xml:space="preserve">　　　　　　</w:t>
      </w:r>
      <w:r w:rsidR="00713ABB">
        <w:rPr>
          <w:rFonts w:ascii="HGP教科書体" w:eastAsia="HGP教科書体" w:hAnsi="ＭＳ ゴシック" w:cs="HGP教科書体" w:hint="eastAsia"/>
          <w:sz w:val="28"/>
          <w:szCs w:val="28"/>
        </w:rPr>
        <w:t xml:space="preserve">　　　　　　　　</w:t>
      </w:r>
      <w:r w:rsidRPr="00EB24B0">
        <w:rPr>
          <w:rFonts w:ascii="HGP教科書体" w:eastAsia="HGP教科書体" w:hAnsi="ＭＳ ゴシック" w:cs="HGP教科書体" w:hint="eastAsia"/>
          <w:sz w:val="28"/>
          <w:szCs w:val="28"/>
        </w:rPr>
        <w:t>・避難場所（ひなんばしょ）</w:t>
      </w:r>
    </w:p>
    <w:p w:rsidR="009F4697" w:rsidRPr="007369B6" w:rsidRDefault="009F4697" w:rsidP="009F4697">
      <w:pPr>
        <w:rPr>
          <w:rFonts w:ascii="ＭＳ ゴシック" w:eastAsia="ＭＳ ゴシック" w:hAnsi="ＭＳ ゴシック" w:cs="Times New Roman"/>
          <w:sz w:val="24"/>
          <w:szCs w:val="24"/>
        </w:rPr>
      </w:pPr>
      <w:r w:rsidRPr="00EB24B0">
        <w:rPr>
          <w:rFonts w:ascii="HGP教科書体" w:eastAsia="HGP教科書体" w:hAnsi="ＭＳ ゴシック" w:cs="HGP教科書体" w:hint="eastAsia"/>
          <w:sz w:val="28"/>
          <w:szCs w:val="28"/>
        </w:rPr>
        <w:t>・避難所（ひなんじょ）</w:t>
      </w:r>
      <w:r>
        <w:rPr>
          <w:rFonts w:ascii="HGP教科書体" w:eastAsia="HGP教科書体" w:hAnsi="ＭＳ ゴシック" w:cs="HGP教科書体" w:hint="eastAsia"/>
          <w:sz w:val="28"/>
          <w:szCs w:val="28"/>
        </w:rPr>
        <w:t xml:space="preserve">　　　</w:t>
      </w:r>
      <w:r w:rsidR="00713ABB">
        <w:rPr>
          <w:rFonts w:ascii="HGP教科書体" w:eastAsia="HGP教科書体" w:hAnsi="ＭＳ ゴシック" w:cs="HGP教科書体" w:hint="eastAsia"/>
          <w:sz w:val="28"/>
          <w:szCs w:val="28"/>
        </w:rPr>
        <w:t xml:space="preserve">　　　　　　　　</w:t>
      </w:r>
      <w:r w:rsidRPr="00EB24B0">
        <w:rPr>
          <w:rFonts w:ascii="HGP教科書体" w:eastAsia="HGP教科書体" w:hAnsi="ＭＳ ゴシック" w:cs="HGP教科書体" w:hint="eastAsia"/>
          <w:sz w:val="28"/>
          <w:szCs w:val="28"/>
        </w:rPr>
        <w:t>・津波（つなみ）</w:t>
      </w:r>
    </w:p>
    <w:p w:rsidR="009F4697" w:rsidRDefault="009F4697" w:rsidP="009F4697">
      <w:pPr>
        <w:rPr>
          <w:rFonts w:cs="Times New Roman"/>
        </w:rPr>
      </w:pPr>
    </w:p>
    <w:p w:rsidR="009F4697" w:rsidRDefault="006A5937" w:rsidP="009F4697">
      <w:pPr>
        <w:rPr>
          <w:rFonts w:cs="Times New Roman"/>
        </w:rPr>
      </w:pPr>
      <w:r w:rsidRPr="006A5937">
        <w:rPr>
          <w:rFonts w:cs="Century"/>
          <w:noProof/>
        </w:rPr>
        <w:pict>
          <v:rect id="正方形/長方形 82" o:spid="_x0000_s2034" style="position:absolute;left:0;text-align:left;margin-left:4.85pt;margin-top:12.15pt;width:85.05pt;height:76.35pt;z-index:252575744;visibility:visible;mso-position-horizontal-relative:text;mso-position-vertical-relative:text" stroked="f" strokeweight=".5pt">
            <v:stroke dashstyle="1 1" endcap="round"/>
            <v:textbox inset="5.85pt,.7pt,5.85pt,.7pt">
              <w:txbxContent>
                <w:p w:rsidR="008317DD" w:rsidRDefault="008317DD" w:rsidP="007A05CE">
                  <w:pPr>
                    <w:spacing w:line="0" w:lineRule="atLeast"/>
                    <w:rPr>
                      <w:rFonts w:cs="Times New Roman"/>
                    </w:rPr>
                  </w:pPr>
                  <w:r>
                    <w:rPr>
                      <w:rFonts w:cs="Times New Roman"/>
                      <w:noProof/>
                    </w:rPr>
                    <w:drawing>
                      <wp:inline distT="0" distB="0" distL="0" distR="0">
                        <wp:extent cx="925195" cy="952500"/>
                        <wp:effectExtent l="19050" t="0" r="8255" b="0"/>
                        <wp:docPr id="19" name="図 5" descr="C:\Documents and Settings\yamakyu\デスクトップ\中新井さんからのデータ\05災害に備え、対応する(地震）\p.64 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yamakyu\デスクトップ\中新井さんからのデータ\05災害に備え、対応する(地震）\p.64 薬.JPG"/>
                                <pic:cNvPicPr>
                                  <a:picLocks noChangeAspect="1" noChangeArrowheads="1"/>
                                </pic:cNvPicPr>
                              </pic:nvPicPr>
                              <pic:blipFill>
                                <a:blip r:embed="rId8"/>
                                <a:srcRect/>
                                <a:stretch>
                                  <a:fillRect/>
                                </a:stretch>
                              </pic:blipFill>
                              <pic:spPr bwMode="auto">
                                <a:xfrm>
                                  <a:off x="0" y="0"/>
                                  <a:ext cx="925195" cy="952500"/>
                                </a:xfrm>
                                <a:prstGeom prst="rect">
                                  <a:avLst/>
                                </a:prstGeom>
                                <a:noFill/>
                                <a:ln w="9525">
                                  <a:noFill/>
                                  <a:miter lim="800000"/>
                                  <a:headEnd/>
                                  <a:tailEnd/>
                                </a:ln>
                              </pic:spPr>
                            </pic:pic>
                          </a:graphicData>
                        </a:graphic>
                      </wp:inline>
                    </w:drawing>
                  </w:r>
                </w:p>
                <w:p w:rsidR="008317DD" w:rsidRDefault="008317DD" w:rsidP="009F4697">
                  <w:pPr>
                    <w:rPr>
                      <w:rFonts w:cs="Times New Roman"/>
                    </w:rPr>
                  </w:pPr>
                </w:p>
              </w:txbxContent>
            </v:textbox>
          </v:rect>
        </w:pict>
      </w:r>
      <w:r w:rsidR="009F4697">
        <w:rPr>
          <w:rFonts w:cs="ＭＳ 明朝" w:hint="eastAsia"/>
        </w:rPr>
        <w:t xml:space="preserve">　　　</w:t>
      </w:r>
      <w:r w:rsidRPr="006A5937">
        <w:rPr>
          <w:rFonts w:cs="Century"/>
          <w:noProof/>
        </w:rPr>
        <w:pict>
          <v:rect id="正方形/長方形 89" o:spid="_x0000_s2033" style="position:absolute;left:0;text-align:left;margin-left:279pt;margin-top:9.15pt;width:85.05pt;height:85.05pt;z-index:252574720;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ＭＳ 明朝" w:hint="eastAsia"/>
                      <w:sz w:val="18"/>
                      <w:szCs w:val="18"/>
                    </w:rPr>
                    <w:t>イラスト</w:t>
                  </w:r>
                </w:p>
              </w:txbxContent>
            </v:textbox>
          </v:rect>
        </w:pict>
      </w:r>
      <w:r w:rsidRPr="006A5937">
        <w:rPr>
          <w:rFonts w:cs="Century"/>
          <w:noProof/>
        </w:rPr>
        <w:pict>
          <v:rect id="正方形/長方形 88" o:spid="_x0000_s2032" style="position:absolute;left:0;text-align:left;margin-left:187.95pt;margin-top:9.9pt;width:85.05pt;height:85.05pt;z-index:252573696;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ＭＳ 明朝" w:hint="eastAsia"/>
                      <w:sz w:val="18"/>
                      <w:szCs w:val="18"/>
                    </w:rPr>
                    <w:t>イラスト</w:t>
                  </w:r>
                </w:p>
              </w:txbxContent>
            </v:textbox>
          </v:rect>
        </w:pict>
      </w:r>
      <w:r w:rsidRPr="006A5937">
        <w:rPr>
          <w:rFonts w:cs="Century"/>
          <w:noProof/>
        </w:rPr>
        <w:pict>
          <v:rect id="正方形/長方形 87" o:spid="_x0000_s2031" style="position:absolute;left:0;text-align:left;margin-left:96.35pt;margin-top:9.15pt;width:85.05pt;height:85.05pt;z-index:252572672;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ＭＳ 明朝" w:hint="eastAsia"/>
                      <w:sz w:val="18"/>
                      <w:szCs w:val="18"/>
                    </w:rPr>
                    <w:t>イラスト</w:t>
                  </w:r>
                </w:p>
              </w:txbxContent>
            </v:textbox>
          </v:rect>
        </w:pict>
      </w:r>
      <w:r w:rsidRPr="006A5937">
        <w:rPr>
          <w:rFonts w:cs="Century"/>
          <w:noProof/>
        </w:rPr>
        <w:pict>
          <v:rect id="正方形/長方形 86" o:spid="_x0000_s2030" style="position:absolute;left:0;text-align:left;margin-left:4.85pt;margin-top:9.15pt;width:85.05pt;height:85.05pt;z-index:252665856;visibility:visible;mso-position-horizontal-relative:text;mso-position-vertical-relative:text" filled="f" strokeweight=".5pt">
            <v:stroke dashstyle="1 1" endcap="round"/>
            <v:textbox inset="5.85pt,.7pt,5.85pt,.7pt">
              <w:txbxContent>
                <w:p w:rsidR="008317DD" w:rsidRDefault="008317DD" w:rsidP="009F4697">
                  <w:pPr>
                    <w:rPr>
                      <w:rFonts w:cs="Times New Roman"/>
                    </w:rPr>
                  </w:pPr>
                </w:p>
                <w:p w:rsidR="008317DD" w:rsidRDefault="008317DD" w:rsidP="009F4697">
                  <w:pPr>
                    <w:rPr>
                      <w:rFonts w:cs="Times New Roman"/>
                    </w:rPr>
                  </w:pPr>
                </w:p>
              </w:txbxContent>
            </v:textbox>
          </v:rect>
        </w:pict>
      </w:r>
      <w:r w:rsidR="009F4697">
        <w:rPr>
          <w:rFonts w:cs="ＭＳ 明朝" w:hint="eastAsia"/>
        </w:rPr>
        <w:t xml:space="preserve">　　　</w:t>
      </w:r>
      <w:r w:rsidRPr="006A5937">
        <w:rPr>
          <w:rFonts w:cs="Century"/>
          <w:noProof/>
        </w:rPr>
        <w:pict>
          <v:rect id="正方形/長方形 85" o:spid="_x0000_s2038" style="position:absolute;left:0;text-align:left;margin-left:279pt;margin-top:9.15pt;width:85.05pt;height:85.05pt;z-index:252579840;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Times New Roman"/>
                      <w:noProof/>
                      <w:sz w:val="18"/>
                      <w:szCs w:val="18"/>
                    </w:rPr>
                    <w:drawing>
                      <wp:inline distT="0" distB="0" distL="0" distR="0">
                        <wp:extent cx="924426" cy="876300"/>
                        <wp:effectExtent l="19050" t="0" r="9024" b="0"/>
                        <wp:docPr id="21" name="図 7" descr="C:\Documents and Settings\yamakyu\デスクトップ\中新井さんからのデータ\05災害に備え、対応する(地震）\p.64 電池（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yamakyu\デスクトップ\中新井さんからのデータ\05災害に備え、対応する(地震）\p.64 電池（加工後）.jpg"/>
                                <pic:cNvPicPr>
                                  <a:picLocks noChangeAspect="1" noChangeArrowheads="1"/>
                                </pic:cNvPicPr>
                              </pic:nvPicPr>
                              <pic:blipFill>
                                <a:blip r:embed="rId9">
                                  <a:lum contrast="19000"/>
                                </a:blip>
                                <a:srcRect/>
                                <a:stretch>
                                  <a:fillRect/>
                                </a:stretch>
                              </pic:blipFill>
                              <pic:spPr bwMode="auto">
                                <a:xfrm>
                                  <a:off x="0" y="0"/>
                                  <a:ext cx="925195" cy="877029"/>
                                </a:xfrm>
                                <a:prstGeom prst="rect">
                                  <a:avLst/>
                                </a:prstGeom>
                                <a:noFill/>
                                <a:ln w="9525">
                                  <a:noFill/>
                                  <a:miter lim="800000"/>
                                  <a:headEnd/>
                                  <a:tailEnd/>
                                </a:ln>
                              </pic:spPr>
                            </pic:pic>
                          </a:graphicData>
                        </a:graphic>
                      </wp:inline>
                    </w:drawing>
                  </w:r>
                </w:p>
              </w:txbxContent>
            </v:textbox>
          </v:rect>
        </w:pict>
      </w:r>
      <w:r w:rsidRPr="006A5937">
        <w:rPr>
          <w:rFonts w:cs="Century"/>
          <w:noProof/>
        </w:rPr>
        <w:pict>
          <v:rect id="正方形/長方形 84" o:spid="_x0000_s2037" style="position:absolute;left:0;text-align:left;margin-left:187.95pt;margin-top:9.9pt;width:85.05pt;height:85.05pt;z-index:252578816;visibility:visible;mso-position-horizontal-relative:text;mso-position-vertical-relative:text" strokeweight=".5pt">
            <v:stroke dashstyle="1 1" endcap="round"/>
            <v:textbox inset="5.85pt,.7pt,5.85pt,.7pt">
              <w:txbxContent>
                <w:p w:rsidR="008317DD" w:rsidRPr="00265787" w:rsidRDefault="008317DD" w:rsidP="009F4697">
                  <w:pPr>
                    <w:rPr>
                      <w:rFonts w:cs="Times New Roman"/>
                      <w:sz w:val="18"/>
                      <w:szCs w:val="18"/>
                    </w:rPr>
                  </w:pPr>
                  <w:r>
                    <w:rPr>
                      <w:rFonts w:cs="Times New Roman"/>
                      <w:noProof/>
                      <w:sz w:val="18"/>
                      <w:szCs w:val="18"/>
                    </w:rPr>
                    <w:drawing>
                      <wp:inline distT="0" distB="0" distL="0" distR="0">
                        <wp:extent cx="925195" cy="965200"/>
                        <wp:effectExtent l="19050" t="0" r="8255" b="0"/>
                        <wp:docPr id="25" name="図 11" descr="C:\Documents and Settings\yamakyu\デスクトップ\中新井さんからのデータ\05災害に備え、対応する(地震）\p.64 ラジ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yamakyu\デスクトップ\中新井さんからのデータ\05災害に備え、対応する(地震）\p.64 ラジオ.JPG"/>
                                <pic:cNvPicPr>
                                  <a:picLocks noChangeAspect="1" noChangeArrowheads="1"/>
                                </pic:cNvPicPr>
                              </pic:nvPicPr>
                              <pic:blipFill>
                                <a:blip r:embed="rId10">
                                  <a:lum bright="-1000" contrast="13000"/>
                                </a:blip>
                                <a:srcRect/>
                                <a:stretch>
                                  <a:fillRect/>
                                </a:stretch>
                              </pic:blipFill>
                              <pic:spPr bwMode="auto">
                                <a:xfrm>
                                  <a:off x="0" y="0"/>
                                  <a:ext cx="925195" cy="965200"/>
                                </a:xfrm>
                                <a:prstGeom prst="rect">
                                  <a:avLst/>
                                </a:prstGeom>
                                <a:noFill/>
                                <a:ln w="9525">
                                  <a:noFill/>
                                  <a:miter lim="800000"/>
                                  <a:headEnd/>
                                  <a:tailEnd/>
                                </a:ln>
                              </pic:spPr>
                            </pic:pic>
                          </a:graphicData>
                        </a:graphic>
                      </wp:inline>
                    </w:drawing>
                  </w:r>
                </w:p>
              </w:txbxContent>
            </v:textbox>
          </v:rect>
        </w:pict>
      </w:r>
      <w:r w:rsidRPr="006A5937">
        <w:rPr>
          <w:rFonts w:cs="Century"/>
          <w:noProof/>
        </w:rPr>
        <w:pict>
          <v:rect id="正方形/長方形 83" o:spid="_x0000_s2036" style="position:absolute;left:0;text-align:left;margin-left:96.35pt;margin-top:9.15pt;width:85.05pt;height:85.05pt;z-index:252577792;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Times New Roman"/>
                      <w:noProof/>
                      <w:sz w:val="18"/>
                      <w:szCs w:val="18"/>
                    </w:rPr>
                    <w:drawing>
                      <wp:inline distT="0" distB="0" distL="0" distR="0">
                        <wp:extent cx="925195" cy="1016000"/>
                        <wp:effectExtent l="19050" t="0" r="8255" b="0"/>
                        <wp:docPr id="20" name="図 6" descr="C:\Documents and Settings\yamakyu\デスクトップ\中新井さんからのデータ\05災害に備え、対応する(地震）\p.64 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yamakyu\デスクトップ\中新井さんからのデータ\05災害に備え、対応する(地震）\p.64 水.JPG"/>
                                <pic:cNvPicPr>
                                  <a:picLocks noChangeAspect="1" noChangeArrowheads="1"/>
                                </pic:cNvPicPr>
                              </pic:nvPicPr>
                              <pic:blipFill>
                                <a:blip r:embed="rId11">
                                  <a:lum bright="-4000" contrast="22000"/>
                                </a:blip>
                                <a:srcRect/>
                                <a:stretch>
                                  <a:fillRect/>
                                </a:stretch>
                              </pic:blipFill>
                              <pic:spPr bwMode="auto">
                                <a:xfrm>
                                  <a:off x="0" y="0"/>
                                  <a:ext cx="925195" cy="1016000"/>
                                </a:xfrm>
                                <a:prstGeom prst="rect">
                                  <a:avLst/>
                                </a:prstGeom>
                                <a:noFill/>
                                <a:ln w="9525">
                                  <a:noFill/>
                                  <a:miter lim="800000"/>
                                  <a:headEnd/>
                                  <a:tailEnd/>
                                </a:ln>
                              </pic:spPr>
                            </pic:pic>
                          </a:graphicData>
                        </a:graphic>
                      </wp:inline>
                    </w:drawing>
                  </w:r>
                </w:p>
              </w:txbxContent>
            </v:textbox>
          </v:rect>
        </w:pict>
      </w:r>
    </w:p>
    <w:p w:rsidR="009F4697" w:rsidRDefault="009F4697" w:rsidP="009F4697">
      <w:pPr>
        <w:rPr>
          <w:rFonts w:cs="Times New Roman"/>
        </w:rPr>
      </w:pPr>
    </w:p>
    <w:p w:rsidR="009F4697" w:rsidRDefault="009F4697" w:rsidP="009F4697">
      <w:pPr>
        <w:rPr>
          <w:rFonts w:cs="Times New Roman"/>
        </w:rPr>
      </w:pPr>
    </w:p>
    <w:p w:rsidR="009F4697" w:rsidRDefault="009F4697" w:rsidP="009F4697">
      <w:pPr>
        <w:rPr>
          <w:rFonts w:cs="Times New Roman"/>
        </w:rPr>
      </w:pPr>
    </w:p>
    <w:p w:rsidR="009F4697" w:rsidRDefault="009F4697" w:rsidP="009F4697">
      <w:pPr>
        <w:rPr>
          <w:rFonts w:cs="Times New Roman"/>
        </w:rPr>
      </w:pPr>
    </w:p>
    <w:p w:rsidR="009F4697" w:rsidRDefault="006A5937" w:rsidP="009F4697">
      <w:pPr>
        <w:rPr>
          <w:rFonts w:cs="Times New Roman"/>
        </w:rPr>
      </w:pPr>
      <w:r w:rsidRPr="006A5937">
        <w:rPr>
          <w:rFonts w:cs="Century"/>
          <w:noProof/>
        </w:rPr>
        <w:pict>
          <v:shapetype id="_x0000_t202" coordsize="21600,21600" o:spt="202" path="m,l,21600r21600,l21600,xe">
            <v:stroke joinstyle="miter"/>
            <v:path gradientshapeok="t" o:connecttype="rect"/>
          </v:shapetype>
          <v:shape id="テキスト ボックス 81" o:spid="_x0000_s2041" type="#_x0000_t202" style="position:absolute;left:0;text-align:left;margin-left:279pt;margin-top:8.7pt;width:85.05pt;height:31.2pt;z-index:252582912;visibility:visible" strokeweight=".5pt">
            <v:stroke dashstyle="1 1" endcap="round"/>
            <v:textbox>
              <w:txbxContent>
                <w:p w:rsidR="008317DD"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電池</w:t>
                  </w:r>
                </w:p>
                <w:p w:rsidR="008317DD" w:rsidRPr="00EB24B0" w:rsidRDefault="008317DD" w:rsidP="00A44C05">
                  <w:pPr>
                    <w:spacing w:line="0" w:lineRule="atLeast"/>
                    <w:jc w:val="center"/>
                    <w:rPr>
                      <w:rFonts w:ascii="HGP教科書体" w:eastAsia="HGP教科書体" w:cs="Times New Roman"/>
                      <w:sz w:val="20"/>
                      <w:szCs w:val="20"/>
                    </w:rPr>
                  </w:pPr>
                  <w:r>
                    <w:rPr>
                      <w:rFonts w:ascii="HGP教科書体" w:eastAsia="HGP教科書体" w:cs="HGP教科書体" w:hint="eastAsia"/>
                      <w:sz w:val="20"/>
                      <w:szCs w:val="20"/>
                    </w:rPr>
                    <w:t>（でんち）</w:t>
                  </w:r>
                </w:p>
                <w:p w:rsidR="008317DD" w:rsidRPr="00EB24B0" w:rsidRDefault="008317DD" w:rsidP="009F4697">
                  <w:pPr>
                    <w:spacing w:line="240" w:lineRule="atLeast"/>
                    <w:jc w:val="center"/>
                    <w:rPr>
                      <w:rFonts w:ascii="HGP教科書体" w:eastAsia="HGP教科書体" w:cs="Times New Roman"/>
                      <w:sz w:val="20"/>
                      <w:szCs w:val="20"/>
                    </w:rPr>
                  </w:pPr>
                  <w:r w:rsidRPr="00EB24B0">
                    <w:rPr>
                      <w:rFonts w:ascii="HGP教科書体" w:eastAsia="HGP教科書体" w:cs="HGP教科書体" w:hint="eastAsia"/>
                      <w:sz w:val="20"/>
                      <w:szCs w:val="20"/>
                    </w:rPr>
                    <w:t>（でんち）</w:t>
                  </w:r>
                </w:p>
              </w:txbxContent>
            </v:textbox>
          </v:shape>
        </w:pict>
      </w:r>
      <w:r w:rsidRPr="006A5937">
        <w:rPr>
          <w:rFonts w:cs="Century"/>
          <w:noProof/>
        </w:rPr>
        <w:pict>
          <v:shape id="テキスト ボックス 80" o:spid="_x0000_s2040" type="#_x0000_t202" style="position:absolute;left:0;text-align:left;margin-left:187.95pt;margin-top:9.45pt;width:85.05pt;height:31.2pt;z-index:252581888;visibility:visible" strokeweight=".5pt">
            <v:stroke dashstyle="1 1" endcap="round"/>
            <v:textbox>
              <w:txbxContent>
                <w:p w:rsidR="008317DD"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ラジオ</w:t>
                  </w:r>
                </w:p>
                <w:p w:rsidR="008317DD" w:rsidRPr="00A44C05"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（らじお）</w:t>
                  </w:r>
                </w:p>
              </w:txbxContent>
            </v:textbox>
          </v:shape>
        </w:pict>
      </w:r>
      <w:r w:rsidRPr="006A5937">
        <w:rPr>
          <w:rFonts w:cs="Century"/>
          <w:noProof/>
        </w:rPr>
        <w:pict>
          <v:shape id="テキスト ボックス 79" o:spid="_x0000_s2039" type="#_x0000_t202" style="position:absolute;left:0;text-align:left;margin-left:96.35pt;margin-top:8.7pt;width:85.05pt;height:31.2pt;z-index:252580864;visibility:visible" strokeweight=".5pt">
            <v:stroke dashstyle="1 1" endcap="round"/>
            <v:textbox>
              <w:txbxContent>
                <w:p w:rsidR="008317DD"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水</w:t>
                  </w:r>
                </w:p>
                <w:p w:rsidR="008317DD" w:rsidRPr="00A44C05"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（みず）</w:t>
                  </w:r>
                </w:p>
              </w:txbxContent>
            </v:textbox>
          </v:shape>
        </w:pict>
      </w:r>
      <w:r w:rsidRPr="006A5937">
        <w:rPr>
          <w:rFonts w:cs="Century"/>
          <w:noProof/>
        </w:rPr>
        <w:pict>
          <v:shape id="テキスト ボックス 78" o:spid="_x0000_s2035" type="#_x0000_t202" style="position:absolute;left:0;text-align:left;margin-left:4.85pt;margin-top:8.7pt;width:85.05pt;height:31.2pt;z-index:252576768;visibility:visible" strokeweight=".5pt">
            <v:stroke dashstyle="1 1" endcap="round"/>
            <v:textbox>
              <w:txbxContent>
                <w:p w:rsidR="008317DD"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薬</w:t>
                  </w:r>
                </w:p>
                <w:p w:rsidR="008317DD" w:rsidRPr="00A44C05" w:rsidRDefault="008317DD" w:rsidP="00A44C05">
                  <w:pPr>
                    <w:spacing w:line="0" w:lineRule="atLeast"/>
                    <w:jc w:val="center"/>
                    <w:rPr>
                      <w:rFonts w:ascii="HGP教科書体" w:eastAsia="HGP教科書体" w:cs="HGP教科書体"/>
                      <w:sz w:val="20"/>
                      <w:szCs w:val="20"/>
                    </w:rPr>
                  </w:pPr>
                  <w:r>
                    <w:rPr>
                      <w:rFonts w:ascii="HGP教科書体" w:eastAsia="HGP教科書体" w:cs="HGP教科書体" w:hint="eastAsia"/>
                      <w:sz w:val="20"/>
                      <w:szCs w:val="20"/>
                    </w:rPr>
                    <w:t>（くすり）</w:t>
                  </w:r>
                </w:p>
                <w:p w:rsidR="008317DD" w:rsidRPr="00EB24B0" w:rsidRDefault="008317DD" w:rsidP="009F4697">
                  <w:pPr>
                    <w:spacing w:line="240" w:lineRule="atLeast"/>
                    <w:jc w:val="center"/>
                    <w:rPr>
                      <w:rFonts w:ascii="HGP教科書体" w:eastAsia="HGP教科書体" w:cs="Times New Roman"/>
                      <w:sz w:val="20"/>
                      <w:szCs w:val="20"/>
                    </w:rPr>
                  </w:pPr>
                  <w:r w:rsidRPr="00EB24B0">
                    <w:rPr>
                      <w:rFonts w:ascii="HGP教科書体" w:eastAsia="HGP教科書体" w:cs="HGP教科書体" w:hint="eastAsia"/>
                      <w:sz w:val="20"/>
                      <w:szCs w:val="20"/>
                    </w:rPr>
                    <w:t>（くすり）</w:t>
                  </w:r>
                </w:p>
              </w:txbxContent>
            </v:textbox>
          </v:shape>
        </w:pict>
      </w:r>
    </w:p>
    <w:p w:rsidR="009F4697" w:rsidRDefault="009F4697" w:rsidP="009F4697">
      <w:pPr>
        <w:rPr>
          <w:rFonts w:cs="Times New Roman"/>
        </w:rPr>
      </w:pPr>
    </w:p>
    <w:p w:rsidR="009F4697" w:rsidRDefault="006A5937" w:rsidP="009F4697">
      <w:pPr>
        <w:rPr>
          <w:rFonts w:cs="Times New Roman"/>
        </w:rPr>
      </w:pPr>
      <w:r w:rsidRPr="006A5937">
        <w:rPr>
          <w:rFonts w:cs="Century"/>
          <w:noProof/>
        </w:rPr>
        <w:pict>
          <v:rect id="正方形/長方形 75" o:spid="_x0000_s2044" style="position:absolute;left:0;text-align:left;margin-left:96.35pt;margin-top:9.15pt;width:84.7pt;height:85.05pt;z-index:252585984;visibility:visible" strokeweight=".5pt">
            <v:stroke dashstyle="1 1" endcap="round"/>
            <v:textbox inset="5.85pt,.7pt,5.85pt,.7pt">
              <w:txbxContent>
                <w:p w:rsidR="008317DD" w:rsidRPr="00265787" w:rsidRDefault="008317DD" w:rsidP="009F4697">
                  <w:pPr>
                    <w:rPr>
                      <w:rFonts w:cs="Times New Roman"/>
                      <w:sz w:val="18"/>
                      <w:szCs w:val="18"/>
                    </w:rPr>
                  </w:pPr>
                  <w:r>
                    <w:rPr>
                      <w:rFonts w:cs="Times New Roman"/>
                      <w:noProof/>
                      <w:sz w:val="18"/>
                      <w:szCs w:val="18"/>
                    </w:rPr>
                    <w:drawing>
                      <wp:inline distT="0" distB="0" distL="0" distR="0">
                        <wp:extent cx="985322" cy="876300"/>
                        <wp:effectExtent l="19050" t="0" r="5278"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9000"/>
                                </a:blip>
                                <a:srcRect/>
                                <a:stretch>
                                  <a:fillRect/>
                                </a:stretch>
                              </pic:blipFill>
                              <pic:spPr bwMode="auto">
                                <a:xfrm>
                                  <a:off x="0" y="0"/>
                                  <a:ext cx="981075" cy="872523"/>
                                </a:xfrm>
                                <a:prstGeom prst="rect">
                                  <a:avLst/>
                                </a:prstGeom>
                                <a:noFill/>
                                <a:ln w="9525">
                                  <a:noFill/>
                                  <a:miter lim="800000"/>
                                  <a:headEnd/>
                                  <a:tailEnd/>
                                </a:ln>
                              </pic:spPr>
                            </pic:pic>
                          </a:graphicData>
                        </a:graphic>
                      </wp:inline>
                    </w:drawing>
                  </w:r>
                </w:p>
              </w:txbxContent>
            </v:textbox>
          </v:rect>
        </w:pict>
      </w:r>
      <w:r w:rsidR="009F4697">
        <w:rPr>
          <w:rFonts w:cs="ＭＳ 明朝" w:hint="eastAsia"/>
        </w:rPr>
        <w:t xml:space="preserve">　　</w:t>
      </w:r>
      <w:r w:rsidRPr="006A5937">
        <w:rPr>
          <w:rFonts w:cs="Century"/>
          <w:noProof/>
        </w:rPr>
        <w:pict>
          <v:rect id="正方形/長方形 77" o:spid="_x0000_s2046" style="position:absolute;left:0;text-align:left;margin-left:279pt;margin-top:9.15pt;width:85.05pt;height:85.05pt;z-index:252588032;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Times New Roman"/>
                      <w:noProof/>
                      <w:sz w:val="18"/>
                      <w:szCs w:val="18"/>
                    </w:rPr>
                    <w:drawing>
                      <wp:inline distT="0" distB="0" distL="0" distR="0">
                        <wp:extent cx="925195" cy="901700"/>
                        <wp:effectExtent l="19050" t="0" r="8255" b="0"/>
                        <wp:docPr id="24" name="図 10" descr="C:\Documents and Settings\yamakyu\デスクトップ\中新井さんからのデータ\05災害に備え、対応する(地震）\p.64 乾パ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yamakyu\デスクトップ\中新井さんからのデータ\05災害に備え、対応する(地震）\p.64 乾パン.JPG"/>
                                <pic:cNvPicPr>
                                  <a:picLocks noChangeAspect="1" noChangeArrowheads="1"/>
                                </pic:cNvPicPr>
                              </pic:nvPicPr>
                              <pic:blipFill>
                                <a:blip r:embed="rId13">
                                  <a:lum contrast="7000"/>
                                </a:blip>
                                <a:srcRect/>
                                <a:stretch>
                                  <a:fillRect/>
                                </a:stretch>
                              </pic:blipFill>
                              <pic:spPr bwMode="auto">
                                <a:xfrm>
                                  <a:off x="0" y="0"/>
                                  <a:ext cx="925195" cy="901700"/>
                                </a:xfrm>
                                <a:prstGeom prst="rect">
                                  <a:avLst/>
                                </a:prstGeom>
                                <a:noFill/>
                                <a:ln w="9525">
                                  <a:noFill/>
                                  <a:miter lim="800000"/>
                                  <a:headEnd/>
                                  <a:tailEnd/>
                                </a:ln>
                              </pic:spPr>
                            </pic:pic>
                          </a:graphicData>
                        </a:graphic>
                      </wp:inline>
                    </w:drawing>
                  </w:r>
                </w:p>
              </w:txbxContent>
            </v:textbox>
          </v:rect>
        </w:pict>
      </w:r>
      <w:r w:rsidRPr="006A5937">
        <w:rPr>
          <w:rFonts w:cs="Century"/>
          <w:noProof/>
        </w:rPr>
        <w:pict>
          <v:rect id="正方形/長方形 76" o:spid="_x0000_s2045" style="position:absolute;left:0;text-align:left;margin-left:187.95pt;margin-top:9.9pt;width:85.05pt;height:85.05pt;z-index:252587008;visibility:visible;mso-position-horizontal-relative:text;mso-position-vertical-relative:text" strokeweight=".5pt">
            <v:stroke dashstyle="1 1" endcap="round"/>
            <v:textbox inset="5.85pt,.7pt,5.85pt,.7pt">
              <w:txbxContent>
                <w:p w:rsidR="008317DD" w:rsidRDefault="008317DD" w:rsidP="009F4697">
                  <w:pPr>
                    <w:rPr>
                      <w:rFonts w:cs="Times New Roman"/>
                      <w:sz w:val="18"/>
                      <w:szCs w:val="18"/>
                    </w:rPr>
                  </w:pPr>
                  <w:r>
                    <w:rPr>
                      <w:rFonts w:cs="Times New Roman"/>
                      <w:noProof/>
                      <w:sz w:val="18"/>
                      <w:szCs w:val="18"/>
                    </w:rPr>
                    <w:drawing>
                      <wp:inline distT="0" distB="0" distL="0" distR="0">
                        <wp:extent cx="925195" cy="901700"/>
                        <wp:effectExtent l="19050" t="0" r="8255" b="0"/>
                        <wp:docPr id="23" name="図 9" descr="C:\Documents and Settings\yamakyu\デスクトップ\中新井さんからのデータ\05災害に備え、対応する(地震）\p.64 タオ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yamakyu\デスクトップ\中新井さんからのデータ\05災害に備え、対応する(地震）\p.64 タオル.JPG"/>
                                <pic:cNvPicPr>
                                  <a:picLocks noChangeAspect="1" noChangeArrowheads="1"/>
                                </pic:cNvPicPr>
                              </pic:nvPicPr>
                              <pic:blipFill>
                                <a:blip r:embed="rId14">
                                  <a:lum contrast="12000"/>
                                </a:blip>
                                <a:srcRect/>
                                <a:stretch>
                                  <a:fillRect/>
                                </a:stretch>
                              </pic:blipFill>
                              <pic:spPr bwMode="auto">
                                <a:xfrm>
                                  <a:off x="0" y="0"/>
                                  <a:ext cx="925195" cy="901700"/>
                                </a:xfrm>
                                <a:prstGeom prst="rect">
                                  <a:avLst/>
                                </a:prstGeom>
                                <a:noFill/>
                                <a:ln w="9525">
                                  <a:noFill/>
                                  <a:miter lim="800000"/>
                                  <a:headEnd/>
                                  <a:tailEnd/>
                                </a:ln>
                              </pic:spPr>
                            </pic:pic>
                          </a:graphicData>
                        </a:graphic>
                      </wp:inline>
                    </w:drawing>
                  </w:r>
                </w:p>
              </w:txbxContent>
            </v:textbox>
          </v:rect>
        </w:pict>
      </w:r>
      <w:r w:rsidRPr="006A5937">
        <w:rPr>
          <w:rFonts w:cs="Century"/>
          <w:noProof/>
        </w:rPr>
        <w:pict>
          <v:rect id="正方形/長方形 74" o:spid="_x0000_s2042" style="position:absolute;left:0;text-align:left;margin-left:4.85pt;margin-top:9.15pt;width:85.05pt;height:85.05pt;z-index:252583936;visibility:visible;mso-position-horizontal-relative:text;mso-position-vertical-relative:text" strokeweight=".5pt">
            <v:stroke dashstyle="1 1" endcap="round"/>
            <v:textbox inset="5.85pt,.7pt,5.85pt,.7pt">
              <w:txbxContent>
                <w:p w:rsidR="008317DD" w:rsidRDefault="008317DD" w:rsidP="009F4697">
                  <w:pPr>
                    <w:rPr>
                      <w:rFonts w:cs="Times New Roman"/>
                    </w:rPr>
                  </w:pPr>
                  <w:r>
                    <w:rPr>
                      <w:rFonts w:cs="Times New Roman"/>
                      <w:noProof/>
                    </w:rPr>
                    <w:drawing>
                      <wp:inline distT="0" distB="0" distL="0" distR="0">
                        <wp:extent cx="925195" cy="952500"/>
                        <wp:effectExtent l="19050" t="0" r="8255" b="0"/>
                        <wp:docPr id="22" name="図 8" descr="C:\Documents and Settings\yamakyu\デスクトップ\中新井さんからのデータ\05災害に備え、対応する(地震）\p.64 マス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yamakyu\デスクトップ\中新井さんからのデータ\05災害に備え、対応する(地震）\p.64 マスク.JPG"/>
                                <pic:cNvPicPr>
                                  <a:picLocks noChangeAspect="1" noChangeArrowheads="1"/>
                                </pic:cNvPicPr>
                              </pic:nvPicPr>
                              <pic:blipFill>
                                <a:blip r:embed="rId15">
                                  <a:lum bright="-2000" contrast="26000"/>
                                </a:blip>
                                <a:srcRect/>
                                <a:stretch>
                                  <a:fillRect/>
                                </a:stretch>
                              </pic:blipFill>
                              <pic:spPr bwMode="auto">
                                <a:xfrm>
                                  <a:off x="0" y="0"/>
                                  <a:ext cx="925195" cy="952500"/>
                                </a:xfrm>
                                <a:prstGeom prst="rect">
                                  <a:avLst/>
                                </a:prstGeom>
                                <a:noFill/>
                                <a:ln w="9525">
                                  <a:noFill/>
                                  <a:miter lim="800000"/>
                                  <a:headEnd/>
                                  <a:tailEnd/>
                                </a:ln>
                              </pic:spPr>
                            </pic:pic>
                          </a:graphicData>
                        </a:graphic>
                      </wp:inline>
                    </w:drawing>
                  </w:r>
                </w:p>
                <w:p w:rsidR="008317DD" w:rsidRDefault="008317DD" w:rsidP="009F4697">
                  <w:pPr>
                    <w:rPr>
                      <w:rFonts w:cs="Times New Roman"/>
                    </w:rPr>
                  </w:pPr>
                </w:p>
              </w:txbxContent>
            </v:textbox>
          </v:rect>
        </w:pict>
      </w:r>
    </w:p>
    <w:p w:rsidR="009F4697" w:rsidRDefault="009F4697" w:rsidP="009F4697">
      <w:pPr>
        <w:rPr>
          <w:rFonts w:cs="Times New Roman"/>
        </w:rPr>
      </w:pPr>
    </w:p>
    <w:p w:rsidR="009F4697" w:rsidRDefault="009F4697" w:rsidP="009F4697">
      <w:pPr>
        <w:rPr>
          <w:rFonts w:cs="Times New Roman"/>
        </w:rPr>
      </w:pPr>
    </w:p>
    <w:p w:rsidR="009F4697" w:rsidRDefault="009F4697" w:rsidP="009F4697">
      <w:pPr>
        <w:rPr>
          <w:rFonts w:cs="Times New Roman"/>
        </w:rPr>
      </w:pPr>
    </w:p>
    <w:p w:rsidR="009F4697" w:rsidRDefault="009F4697" w:rsidP="009F4697">
      <w:pPr>
        <w:rPr>
          <w:rFonts w:cs="Times New Roman"/>
        </w:rPr>
      </w:pPr>
    </w:p>
    <w:p w:rsidR="009F4697" w:rsidRDefault="006A5937" w:rsidP="009F4697">
      <w:pPr>
        <w:rPr>
          <w:rFonts w:cs="Times New Roman"/>
        </w:rPr>
      </w:pPr>
      <w:r w:rsidRPr="006A5937">
        <w:rPr>
          <w:rFonts w:cs="Century"/>
          <w:noProof/>
        </w:rPr>
        <w:pict>
          <v:shape id="テキスト ボックス 73" o:spid="_x0000_s89089" type="#_x0000_t202" style="position:absolute;left:0;text-align:left;margin-left:279pt;margin-top:8.7pt;width:85.05pt;height:31.2pt;z-index:252591104;visibility:visible" strokeweight=".5pt">
            <v:stroke dashstyle="1 1" endcap="round"/>
            <v:textbox>
              <w:txbxContent>
                <w:p w:rsidR="008317DD" w:rsidRDefault="008317DD" w:rsidP="008D405A">
                  <w:pPr>
                    <w:spacing w:line="0" w:lineRule="atLeast"/>
                    <w:jc w:val="center"/>
                    <w:rPr>
                      <w:rFonts w:ascii="HGP教科書体" w:eastAsia="HGP教科書体" w:cs="HGP教科書体"/>
                      <w:sz w:val="20"/>
                      <w:szCs w:val="20"/>
                    </w:rPr>
                  </w:pPr>
                  <w:r w:rsidRPr="00EB24B0">
                    <w:rPr>
                      <w:rFonts w:ascii="HGP教科書体" w:eastAsia="HGP教科書体" w:cs="HGP教科書体" w:hint="eastAsia"/>
                      <w:sz w:val="20"/>
                      <w:szCs w:val="20"/>
                    </w:rPr>
                    <w:t>乾パン</w:t>
                  </w:r>
                </w:p>
                <w:p w:rsidR="008317DD" w:rsidRPr="00EB24B0" w:rsidRDefault="008317DD" w:rsidP="008D405A">
                  <w:pPr>
                    <w:spacing w:line="0" w:lineRule="atLeast"/>
                    <w:jc w:val="center"/>
                    <w:rPr>
                      <w:rFonts w:ascii="HGP教科書体" w:eastAsia="HGP教科書体" w:cs="Times New Roman"/>
                      <w:sz w:val="20"/>
                      <w:szCs w:val="20"/>
                    </w:rPr>
                  </w:pPr>
                  <w:r>
                    <w:rPr>
                      <w:rFonts w:ascii="HGP教科書体" w:eastAsia="HGP教科書体" w:cs="HGP教科書体" w:hint="eastAsia"/>
                      <w:sz w:val="20"/>
                      <w:szCs w:val="20"/>
                    </w:rPr>
                    <w:t>（かんぱん）</w:t>
                  </w:r>
                </w:p>
                <w:p w:rsidR="008317DD" w:rsidRPr="00EB24B0" w:rsidRDefault="008317DD" w:rsidP="008D405A">
                  <w:pPr>
                    <w:spacing w:line="0" w:lineRule="atLeast"/>
                    <w:jc w:val="center"/>
                    <w:rPr>
                      <w:rFonts w:ascii="HGP教科書体" w:eastAsia="HGP教科書体" w:cs="Times New Roman"/>
                      <w:sz w:val="20"/>
                      <w:szCs w:val="20"/>
                    </w:rPr>
                  </w:pPr>
                  <w:r w:rsidRPr="00EB24B0">
                    <w:rPr>
                      <w:rFonts w:ascii="HGP教科書体" w:eastAsia="HGP教科書体" w:cs="HGP教科書体" w:hint="eastAsia"/>
                      <w:sz w:val="20"/>
                      <w:szCs w:val="20"/>
                    </w:rPr>
                    <w:t>（かん</w:t>
                  </w:r>
                  <w:r>
                    <w:rPr>
                      <w:rFonts w:ascii="HGP教科書体" w:eastAsia="HGP教科書体" w:cs="HGP教科書体" w:hint="eastAsia"/>
                      <w:sz w:val="20"/>
                      <w:szCs w:val="20"/>
                    </w:rPr>
                    <w:t>ぱん</w:t>
                  </w:r>
                  <w:r w:rsidRPr="00EB24B0">
                    <w:rPr>
                      <w:rFonts w:ascii="HGP教科書体" w:eastAsia="HGP教科書体" w:cs="HGP教科書体" w:hint="eastAsia"/>
                      <w:sz w:val="20"/>
                      <w:szCs w:val="20"/>
                    </w:rPr>
                    <w:t>）</w:t>
                  </w:r>
                </w:p>
              </w:txbxContent>
            </v:textbox>
          </v:shape>
        </w:pict>
      </w:r>
      <w:r w:rsidRPr="006A5937">
        <w:rPr>
          <w:rFonts w:cs="Century"/>
          <w:noProof/>
        </w:rPr>
        <w:pict>
          <v:shape id="テキスト ボックス 72" o:spid="_x0000_s89088" type="#_x0000_t202" style="position:absolute;left:0;text-align:left;margin-left:187.95pt;margin-top:9.45pt;width:85.05pt;height:31.2pt;z-index:252590080;visibility:visible" strokeweight=".5pt">
            <v:stroke dashstyle="1 1" endcap="round"/>
            <v:textbox>
              <w:txbxContent>
                <w:p w:rsidR="008317DD" w:rsidRDefault="008317DD" w:rsidP="00A44C05">
                  <w:pPr>
                    <w:spacing w:line="0" w:lineRule="atLeast"/>
                    <w:jc w:val="center"/>
                    <w:rPr>
                      <w:rFonts w:ascii="HGP教科書体" w:eastAsia="HGP教科書体" w:cs="ＭＳ 明朝"/>
                      <w:sz w:val="20"/>
                      <w:szCs w:val="20"/>
                    </w:rPr>
                  </w:pPr>
                  <w:r w:rsidRPr="008D405A">
                    <w:rPr>
                      <w:rFonts w:ascii="HGP教科書体" w:eastAsia="HGP教科書体" w:cs="ＭＳ 明朝" w:hint="eastAsia"/>
                      <w:sz w:val="20"/>
                      <w:szCs w:val="20"/>
                    </w:rPr>
                    <w:t>タオル</w:t>
                  </w:r>
                </w:p>
                <w:p w:rsidR="008317DD" w:rsidRPr="008D405A" w:rsidRDefault="008317DD" w:rsidP="00A44C05">
                  <w:pPr>
                    <w:spacing w:line="0" w:lineRule="atLeast"/>
                    <w:jc w:val="center"/>
                    <w:rPr>
                      <w:rFonts w:ascii="HGP教科書体" w:eastAsia="HGP教科書体" w:cs="Times New Roman"/>
                      <w:sz w:val="20"/>
                      <w:szCs w:val="20"/>
                    </w:rPr>
                  </w:pPr>
                  <w:r w:rsidRPr="008D405A">
                    <w:rPr>
                      <w:rFonts w:ascii="HGP教科書体" w:eastAsia="HGP教科書体" w:cs="ＭＳ 明朝" w:hint="eastAsia"/>
                      <w:sz w:val="20"/>
                      <w:szCs w:val="20"/>
                    </w:rPr>
                    <w:t>（たおる）</w:t>
                  </w:r>
                </w:p>
              </w:txbxContent>
            </v:textbox>
          </v:shape>
        </w:pict>
      </w:r>
      <w:r w:rsidRPr="006A5937">
        <w:rPr>
          <w:rFonts w:cs="Century"/>
          <w:noProof/>
        </w:rPr>
        <w:pict>
          <v:shape id="テキスト ボックス 57" o:spid="_x0000_s2047" type="#_x0000_t202" style="position:absolute;left:0;text-align:left;margin-left:96.35pt;margin-top:8.7pt;width:85.05pt;height:31.2pt;z-index:252589056;visibility:visible" strokeweight=".5pt">
            <v:stroke dashstyle="1 1" endcap="round"/>
            <v:textbox>
              <w:txbxContent>
                <w:p w:rsidR="008317DD" w:rsidRDefault="008317DD" w:rsidP="0016180A">
                  <w:pPr>
                    <w:spacing w:line="0" w:lineRule="atLeast"/>
                    <w:jc w:val="center"/>
                    <w:rPr>
                      <w:rFonts w:ascii="HGP教科書体" w:eastAsia="HGP教科書体" w:cs="HGP教科書体"/>
                      <w:sz w:val="20"/>
                      <w:szCs w:val="20"/>
                    </w:rPr>
                  </w:pPr>
                  <w:r w:rsidRPr="00EB24B0">
                    <w:rPr>
                      <w:rFonts w:ascii="HGP教科書体" w:eastAsia="HGP教科書体" w:cs="HGP教科書体" w:hint="eastAsia"/>
                      <w:sz w:val="20"/>
                      <w:szCs w:val="20"/>
                    </w:rPr>
                    <w:t>懐中電灯</w:t>
                  </w:r>
                </w:p>
                <w:p w:rsidR="008317DD" w:rsidRPr="00A44C05" w:rsidRDefault="008317DD" w:rsidP="0016180A">
                  <w:pPr>
                    <w:spacing w:line="0" w:lineRule="atLeast"/>
                    <w:jc w:val="center"/>
                    <w:rPr>
                      <w:rFonts w:ascii="HGP教科書体" w:eastAsia="HGP教科書体" w:cs="HGP教科書体"/>
                      <w:sz w:val="16"/>
                      <w:szCs w:val="16"/>
                    </w:rPr>
                  </w:pPr>
                  <w:r w:rsidRPr="00A44C05">
                    <w:rPr>
                      <w:rFonts w:ascii="HGP教科書体" w:eastAsia="HGP教科書体" w:cs="HGP教科書体" w:hint="eastAsia"/>
                      <w:sz w:val="16"/>
                      <w:szCs w:val="16"/>
                    </w:rPr>
                    <w:t>（かいちゅうでんとう）</w:t>
                  </w:r>
                </w:p>
              </w:txbxContent>
            </v:textbox>
          </v:shape>
        </w:pict>
      </w:r>
      <w:r w:rsidRPr="006A5937">
        <w:rPr>
          <w:rFonts w:cs="Century"/>
          <w:noProof/>
        </w:rPr>
        <w:pict>
          <v:shape id="テキスト ボックス 4" o:spid="_x0000_s2043" type="#_x0000_t202" style="position:absolute;left:0;text-align:left;margin-left:4.85pt;margin-top:8.7pt;width:85.05pt;height:31.2pt;z-index:252584960;visibility:visible" strokeweight=".5pt">
            <v:stroke dashstyle="1 1" endcap="round"/>
            <v:textbox>
              <w:txbxContent>
                <w:p w:rsidR="008317DD" w:rsidRDefault="008317DD" w:rsidP="008D405A">
                  <w:pPr>
                    <w:spacing w:line="0" w:lineRule="atLeast"/>
                    <w:jc w:val="center"/>
                    <w:rPr>
                      <w:rFonts w:ascii="HGP教科書体" w:eastAsia="HGP教科書体" w:cs="HGP教科書体"/>
                      <w:sz w:val="20"/>
                      <w:szCs w:val="20"/>
                    </w:rPr>
                  </w:pPr>
                  <w:r w:rsidRPr="00EB24B0">
                    <w:rPr>
                      <w:rFonts w:ascii="HGP教科書体" w:eastAsia="HGP教科書体" w:cs="HGP教科書体" w:hint="eastAsia"/>
                      <w:sz w:val="20"/>
                      <w:szCs w:val="20"/>
                    </w:rPr>
                    <w:t>マスク</w:t>
                  </w:r>
                </w:p>
                <w:p w:rsidR="008317DD" w:rsidRPr="00EB24B0" w:rsidRDefault="008317DD" w:rsidP="008D405A">
                  <w:pPr>
                    <w:spacing w:line="0" w:lineRule="atLeast"/>
                    <w:jc w:val="center"/>
                    <w:rPr>
                      <w:rFonts w:ascii="HGP教科書体" w:eastAsia="HGP教科書体" w:cs="Times New Roman"/>
                      <w:sz w:val="20"/>
                      <w:szCs w:val="20"/>
                    </w:rPr>
                  </w:pPr>
                  <w:r>
                    <w:rPr>
                      <w:rFonts w:ascii="HGP教科書体" w:eastAsia="HGP教科書体" w:cs="HGP教科書体" w:hint="eastAsia"/>
                      <w:sz w:val="20"/>
                      <w:szCs w:val="20"/>
                    </w:rPr>
                    <w:t>（ますく）</w:t>
                  </w:r>
                </w:p>
              </w:txbxContent>
            </v:textbox>
          </v:shape>
        </w:pict>
      </w:r>
    </w:p>
    <w:p w:rsidR="009F4697" w:rsidRDefault="009F4697" w:rsidP="009F4697">
      <w:pPr>
        <w:rPr>
          <w:rFonts w:cs="Times New Roman"/>
        </w:rPr>
      </w:pPr>
    </w:p>
    <w:p w:rsidR="009F4697" w:rsidRDefault="009F4697" w:rsidP="009F4697">
      <w:pPr>
        <w:rPr>
          <w:rFonts w:ascii="HGP教科書体" w:eastAsia="HGP教科書体" w:hAnsi="ＭＳ ゴシック" w:cs="Times New Roman"/>
          <w:color w:val="FF0000"/>
          <w:sz w:val="28"/>
          <w:szCs w:val="28"/>
        </w:rPr>
      </w:pPr>
    </w:p>
    <w:p w:rsidR="009F4697" w:rsidRPr="00CF657C" w:rsidRDefault="009F4697" w:rsidP="009F4697">
      <w:pPr>
        <w:rPr>
          <w:rFonts w:ascii="HGP教科書体" w:eastAsia="HGP教科書体" w:hAnsi="ＭＳ ゴシック" w:cs="Times New Roman"/>
          <w:color w:val="000000"/>
          <w:sz w:val="28"/>
          <w:szCs w:val="28"/>
        </w:rPr>
      </w:pPr>
    </w:p>
    <w:p w:rsidR="009F4697" w:rsidRPr="00CF657C" w:rsidRDefault="009F4697" w:rsidP="009F4697">
      <w:pPr>
        <w:rPr>
          <w:rFonts w:ascii="HGP教科書体" w:eastAsia="HGP教科書体" w:hAnsi="ＭＳ ゴシック" w:cs="Times New Roman"/>
          <w:color w:val="000000"/>
          <w:sz w:val="28"/>
          <w:szCs w:val="28"/>
        </w:rPr>
      </w:pPr>
      <w:r w:rsidRPr="00CF657C">
        <w:rPr>
          <w:rFonts w:ascii="HGP教科書体" w:eastAsia="HGP教科書体" w:hAnsi="ＭＳ ゴシック" w:cs="HGP教科書体" w:hint="eastAsia"/>
          <w:color w:val="000000"/>
          <w:sz w:val="28"/>
          <w:szCs w:val="28"/>
        </w:rPr>
        <w:t>・地震</w:t>
      </w:r>
      <w:r w:rsidR="008B4CE6">
        <w:rPr>
          <w:rFonts w:ascii="HGP教科書体" w:eastAsia="HGP教科書体" w:hAnsi="ＭＳ ゴシック" w:cs="HGP教科書体" w:hint="eastAsia"/>
          <w:color w:val="000000"/>
          <w:sz w:val="28"/>
          <w:szCs w:val="28"/>
        </w:rPr>
        <w:t>だ</w:t>
      </w:r>
      <w:r w:rsidRPr="00CF657C">
        <w:rPr>
          <w:rFonts w:ascii="HGP教科書体" w:eastAsia="HGP教科書体" w:hAnsi="ＭＳ ゴシック" w:cs="HGP教科書体" w:hint="eastAsia"/>
          <w:color w:val="000000"/>
          <w:sz w:val="28"/>
          <w:szCs w:val="28"/>
        </w:rPr>
        <w:t>！（じしん</w:t>
      </w:r>
      <w:r w:rsidR="008B4CE6">
        <w:rPr>
          <w:rFonts w:ascii="HGP教科書体" w:eastAsia="HGP教科書体" w:hAnsi="ＭＳ ゴシック" w:cs="HGP教科書体" w:hint="eastAsia"/>
          <w:color w:val="000000"/>
          <w:sz w:val="28"/>
          <w:szCs w:val="28"/>
        </w:rPr>
        <w:t>だ</w:t>
      </w:r>
      <w:r w:rsidRPr="00CF657C">
        <w:rPr>
          <w:rFonts w:ascii="HGP教科書体" w:eastAsia="HGP教科書体" w:hAnsi="ＭＳ ゴシック" w:cs="HGP教科書体" w:hint="eastAsia"/>
          <w:color w:val="000000"/>
          <w:sz w:val="28"/>
          <w:szCs w:val="28"/>
        </w:rPr>
        <w:t>！）</w:t>
      </w:r>
    </w:p>
    <w:p w:rsidR="009F4697" w:rsidRPr="00CF657C" w:rsidRDefault="009F4697" w:rsidP="009F4697">
      <w:pPr>
        <w:rPr>
          <w:rFonts w:ascii="HGP教科書体" w:eastAsia="HGP教科書体" w:hAnsi="ＭＳ ゴシック" w:cs="Times New Roman"/>
          <w:color w:val="000000"/>
          <w:sz w:val="28"/>
          <w:szCs w:val="28"/>
        </w:rPr>
      </w:pPr>
      <w:r w:rsidRPr="00CF657C">
        <w:rPr>
          <w:rFonts w:ascii="HGP教科書体" w:eastAsia="HGP教科書体" w:hAnsi="ＭＳ ゴシック" w:cs="HGP教科書体" w:hint="eastAsia"/>
          <w:color w:val="000000"/>
          <w:sz w:val="28"/>
          <w:szCs w:val="28"/>
        </w:rPr>
        <w:t>・助けて！（たすけて！）</w:t>
      </w:r>
    </w:p>
    <w:p w:rsidR="009F4697" w:rsidRPr="00CF657C" w:rsidRDefault="009F4697" w:rsidP="009F4697">
      <w:pPr>
        <w:rPr>
          <w:rFonts w:ascii="HGP教科書体" w:eastAsia="HGP教科書体" w:hAnsi="ＭＳ ゴシック" w:cs="Times New Roman"/>
          <w:color w:val="000000"/>
          <w:sz w:val="28"/>
          <w:szCs w:val="28"/>
        </w:rPr>
      </w:pPr>
      <w:r w:rsidRPr="00CF657C">
        <w:rPr>
          <w:rFonts w:ascii="HGP教科書体" w:eastAsia="HGP教科書体" w:hAnsi="ＭＳ ゴシック" w:cs="HGP教科書体" w:hint="eastAsia"/>
          <w:color w:val="000000"/>
          <w:sz w:val="28"/>
          <w:szCs w:val="28"/>
        </w:rPr>
        <w:t>・逃げて！（にげて！）</w:t>
      </w:r>
    </w:p>
    <w:p w:rsidR="009F4697" w:rsidRPr="00CF657C" w:rsidRDefault="00EC43BE" w:rsidP="00EC43BE">
      <w:pPr>
        <w:rPr>
          <w:rFonts w:ascii="HGP教科書体" w:eastAsia="HGP教科書体" w:hAnsi="ＭＳ ゴシック" w:cs="Times New Roman"/>
          <w:color w:val="000000"/>
          <w:sz w:val="28"/>
          <w:szCs w:val="28"/>
        </w:rPr>
      </w:pPr>
      <w:r>
        <w:rPr>
          <w:rFonts w:ascii="HGP教科書体" w:eastAsia="HGP教科書体" w:hAnsi="ＭＳ ゴシック" w:cs="HGP教科書体" w:hint="eastAsia"/>
          <w:color w:val="000000"/>
          <w:sz w:val="28"/>
          <w:szCs w:val="28"/>
        </w:rPr>
        <w:t>・</w:t>
      </w:r>
      <w:r w:rsidR="009F4697" w:rsidRPr="00CF657C">
        <w:rPr>
          <w:rFonts w:ascii="HGP教科書体" w:eastAsia="HGP教科書体" w:hAnsi="ＭＳ ゴシック" w:cs="HGP教科書体" w:hint="eastAsia"/>
          <w:color w:val="000000"/>
          <w:sz w:val="28"/>
          <w:szCs w:val="28"/>
        </w:rPr>
        <w:t>急いで！（いそいで！）</w:t>
      </w:r>
    </w:p>
    <w:p w:rsidR="009F4697" w:rsidRPr="00CF657C" w:rsidRDefault="00EC43BE" w:rsidP="00EC43BE">
      <w:pPr>
        <w:rPr>
          <w:rFonts w:ascii="HGP教科書体" w:eastAsia="HGP教科書体" w:hAnsi="ＭＳ ゴシック" w:cs="Times New Roman"/>
          <w:color w:val="000000"/>
          <w:sz w:val="28"/>
          <w:szCs w:val="28"/>
        </w:rPr>
      </w:pPr>
      <w:r>
        <w:rPr>
          <w:rFonts w:ascii="HGP教科書体" w:eastAsia="HGP教科書体" w:hAnsi="ＭＳ ゴシック" w:cs="HGP教科書体" w:hint="eastAsia"/>
          <w:color w:val="000000"/>
          <w:sz w:val="28"/>
          <w:szCs w:val="28"/>
        </w:rPr>
        <w:t>・</w:t>
      </w:r>
      <w:r w:rsidR="009F4697" w:rsidRPr="00CF657C">
        <w:rPr>
          <w:rFonts w:ascii="HGP教科書体" w:eastAsia="HGP教科書体" w:hAnsi="ＭＳ ゴシック" w:cs="HGP教科書体" w:hint="eastAsia"/>
          <w:color w:val="000000"/>
          <w:sz w:val="28"/>
          <w:szCs w:val="28"/>
        </w:rPr>
        <w:t>危ない！（あぶない！）</w:t>
      </w:r>
    </w:p>
    <w:p w:rsidR="009F4697" w:rsidRPr="00CF657C" w:rsidRDefault="009F4697" w:rsidP="009F4697">
      <w:pPr>
        <w:rPr>
          <w:rFonts w:ascii="HGP教科書体" w:eastAsia="HGP教科書体" w:hAnsi="ＭＳ ゴシック" w:cs="Times New Roman"/>
          <w:color w:val="000000"/>
          <w:sz w:val="28"/>
          <w:szCs w:val="28"/>
        </w:rPr>
      </w:pPr>
      <w:r w:rsidRPr="00CF657C">
        <w:rPr>
          <w:rFonts w:ascii="HGP教科書体" w:eastAsia="HGP教科書体" w:hAnsi="ＭＳ ゴシック" w:cs="HGP教科書体" w:hint="eastAsia"/>
          <w:color w:val="000000"/>
          <w:sz w:val="28"/>
          <w:szCs w:val="28"/>
        </w:rPr>
        <w:t>・大丈夫？／大丈夫。（だいじょうぶ？／だいじょうぶ。）</w:t>
      </w:r>
    </w:p>
    <w:p w:rsidR="009F4697" w:rsidRPr="00CF657C" w:rsidRDefault="00EC43BE" w:rsidP="00EC43BE">
      <w:pPr>
        <w:rPr>
          <w:rFonts w:ascii="HGP教科書体" w:eastAsia="HGP教科書体" w:hAnsi="ＭＳ ゴシック" w:cs="Times New Roman"/>
          <w:color w:val="000000"/>
          <w:sz w:val="28"/>
          <w:szCs w:val="28"/>
        </w:rPr>
      </w:pPr>
      <w:r>
        <w:rPr>
          <w:rFonts w:ascii="HGP教科書体" w:eastAsia="HGP教科書体" w:hAnsi="ＭＳ ゴシック" w:cs="HGP教科書体" w:hint="eastAsia"/>
          <w:color w:val="000000"/>
          <w:sz w:val="28"/>
          <w:szCs w:val="28"/>
        </w:rPr>
        <w:t>・</w:t>
      </w:r>
      <w:r w:rsidR="009F4697" w:rsidRPr="00CF657C">
        <w:rPr>
          <w:rFonts w:ascii="HGP教科書体" w:eastAsia="HGP教科書体" w:hAnsi="ＭＳ ゴシック" w:cs="HGP教科書体" w:hint="eastAsia"/>
          <w:color w:val="000000"/>
          <w:sz w:val="28"/>
          <w:szCs w:val="28"/>
        </w:rPr>
        <w:t>危険（きけん）</w:t>
      </w:r>
    </w:p>
    <w:p w:rsidR="009F4697" w:rsidRDefault="00EC43BE" w:rsidP="00EC43BE">
      <w:pPr>
        <w:rPr>
          <w:rFonts w:ascii="HGP教科書体" w:eastAsia="HGP教科書体" w:hAnsi="ＭＳ ゴシック" w:cs="HGP教科書体"/>
          <w:color w:val="000000"/>
          <w:sz w:val="28"/>
          <w:szCs w:val="28"/>
        </w:rPr>
      </w:pPr>
      <w:r>
        <w:rPr>
          <w:rFonts w:ascii="HGP教科書体" w:eastAsia="HGP教科書体" w:hAnsi="ＭＳ ゴシック" w:cs="HGP教科書体" w:hint="eastAsia"/>
          <w:color w:val="000000"/>
          <w:sz w:val="28"/>
          <w:szCs w:val="28"/>
        </w:rPr>
        <w:t>・</w:t>
      </w:r>
      <w:r w:rsidR="009F4697" w:rsidRPr="00CF657C">
        <w:rPr>
          <w:rFonts w:ascii="HGP教科書体" w:eastAsia="HGP教科書体" w:hAnsi="ＭＳ ゴシック" w:cs="HGP教科書体" w:hint="eastAsia"/>
          <w:color w:val="000000"/>
          <w:sz w:val="28"/>
          <w:szCs w:val="28"/>
        </w:rPr>
        <w:t>怪我（けが）</w:t>
      </w:r>
    </w:p>
    <w:p w:rsidR="009F4697" w:rsidRDefault="00EC43BE" w:rsidP="009F4697">
      <w:pPr>
        <w:rPr>
          <w:rFonts w:ascii="HGP教科書体" w:eastAsia="HGP教科書体" w:hAnsi="ＭＳ ゴシック" w:cs="HGP教科書体"/>
          <w:color w:val="000000"/>
          <w:sz w:val="28"/>
          <w:szCs w:val="28"/>
        </w:rPr>
      </w:pPr>
      <w:r>
        <w:rPr>
          <w:rFonts w:ascii="HGP教科書体" w:eastAsia="HGP教科書体" w:hAnsi="ＭＳ ゴシック" w:cs="HGP教科書体" w:hint="eastAsia"/>
          <w:color w:val="000000"/>
          <w:sz w:val="28"/>
          <w:szCs w:val="28"/>
        </w:rPr>
        <w:t>・</w:t>
      </w:r>
      <w:r w:rsidR="009F4697" w:rsidRPr="00CF657C">
        <w:rPr>
          <w:rFonts w:ascii="HGP教科書体" w:eastAsia="HGP教科書体" w:hAnsi="ＭＳ ゴシック" w:cs="HGP教科書体" w:hint="eastAsia"/>
          <w:color w:val="000000"/>
          <w:sz w:val="28"/>
          <w:szCs w:val="28"/>
        </w:rPr>
        <w:t>病気（びょうき）</w:t>
      </w:r>
    </w:p>
    <w:p w:rsidR="002B527F" w:rsidRPr="008C0F15" w:rsidRDefault="008B4CE6" w:rsidP="009F4697">
      <w:pPr>
        <w:rPr>
          <w:rFonts w:ascii="HGP教科書体" w:eastAsia="HGP教科書体" w:hAnsi="ＭＳ ゴシック" w:cs="Times New Roman"/>
          <w:color w:val="000000"/>
          <w:sz w:val="28"/>
          <w:szCs w:val="28"/>
        </w:rPr>
      </w:pPr>
      <w:r>
        <w:rPr>
          <w:rFonts w:ascii="HGP教科書体" w:eastAsia="HGP教科書体" w:hAnsi="ＭＳ ゴシック" w:cs="HGP教科書体" w:hint="eastAsia"/>
          <w:color w:val="000000"/>
          <w:sz w:val="28"/>
          <w:szCs w:val="28"/>
        </w:rPr>
        <w:t>・ガスを止めて！（がすをとめて！）</w:t>
      </w:r>
    </w:p>
    <w:p w:rsidR="009F4697" w:rsidRPr="00CF657C" w:rsidRDefault="006A5937" w:rsidP="009F4697">
      <w:pPr>
        <w:rPr>
          <w:rFonts w:ascii="HGP教科書体" w:eastAsia="HGP教科書体" w:hAnsi="ＭＳ ゴシック" w:cs="Times New Roman"/>
          <w:color w:val="000000"/>
          <w:sz w:val="28"/>
          <w:szCs w:val="28"/>
        </w:rPr>
      </w:pPr>
      <w:r w:rsidRPr="006A5937">
        <w:rPr>
          <w:rFonts w:cs="Century"/>
          <w:noProof/>
          <w:szCs w:val="2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5" o:spid="_x0000_s89119" type="#_x0000_t65" style="position:absolute;left:0;text-align:left;margin-left:0;margin-top:-19pt;width:459.2pt;height:680.45pt;z-index:252619776;visibility:visible;mso-position-horizontal:center;mso-position-horizontal-relative:margin;v-text-anchor:middle" adj="21020" filled="f" strokeweight=".5pt">
            <w10:wrap anchorx="margin"/>
          </v:shape>
        </w:pict>
      </w:r>
      <w:r w:rsidRPr="006A5937">
        <w:rPr>
          <w:rFonts w:cs="Century"/>
          <w:noProof/>
          <w:szCs w:val="21"/>
        </w:rPr>
        <w:pict>
          <v:roundrect id="角丸四角形 66" o:spid="_x0000_s89112" style="position:absolute;left:0;text-align:left;margin-left:-2.2pt;margin-top:.5pt;width:425.2pt;height:45.35pt;z-index:252612608;visibility:visible;v-text-anchor:middle" arcsize="10923f" filled="f" fillcolor="#dbe5f1" strokeweight="3pt">
            <v:textbox>
              <w:txbxContent>
                <w:p w:rsidR="008317DD" w:rsidRPr="007D2170" w:rsidRDefault="008317DD" w:rsidP="009F4697">
                  <w:pPr>
                    <w:rPr>
                      <w:rFonts w:ascii="HGP教科書体" w:eastAsia="HGP教科書体" w:hAnsi="ＭＳ ゴシック" w:cs="Times New Roman"/>
                      <w:b/>
                      <w:bCs/>
                      <w:sz w:val="40"/>
                      <w:szCs w:val="40"/>
                    </w:rPr>
                  </w:pPr>
                  <w:r w:rsidRPr="007D2170">
                    <w:rPr>
                      <w:rFonts w:ascii="HGP教科書体" w:eastAsia="HGP教科書体" w:hAnsi="ＭＳ ゴシック" w:cs="HGP教科書体" w:hint="eastAsia"/>
                      <w:b/>
                      <w:bCs/>
                      <w:sz w:val="40"/>
                      <w:szCs w:val="40"/>
                    </w:rPr>
                    <w:t>指導ノート</w:t>
                  </w:r>
                </w:p>
                <w:p w:rsidR="008317DD" w:rsidRPr="00B6283E" w:rsidRDefault="008317DD" w:rsidP="009F4697">
                  <w:pPr>
                    <w:rPr>
                      <w:rFonts w:ascii="ＭＳ ゴシック" w:eastAsia="ＭＳ ゴシック" w:hAnsi="ＭＳ ゴシック" w:cs="Times New Roman"/>
                      <w:b/>
                      <w:bCs/>
                      <w:sz w:val="40"/>
                      <w:szCs w:val="40"/>
                    </w:rPr>
                  </w:pPr>
                </w:p>
              </w:txbxContent>
            </v:textbox>
          </v:roundrect>
        </w:pict>
      </w:r>
    </w:p>
    <w:p w:rsidR="009F4697" w:rsidRPr="008719A7" w:rsidRDefault="009F4697" w:rsidP="009F4697">
      <w:pPr>
        <w:rPr>
          <w:rFonts w:cs="Times New Roman"/>
          <w:sz w:val="24"/>
          <w:szCs w:val="24"/>
        </w:rPr>
      </w:pPr>
    </w:p>
    <w:p w:rsidR="009F4697" w:rsidRPr="008719A7" w:rsidRDefault="009F4697" w:rsidP="009F4697">
      <w:pPr>
        <w:rPr>
          <w:rFonts w:cs="Times New Roman"/>
          <w:sz w:val="24"/>
          <w:szCs w:val="24"/>
        </w:rPr>
      </w:pPr>
    </w:p>
    <w:p w:rsidR="009F4697" w:rsidRPr="00EE1A09" w:rsidRDefault="009F4697" w:rsidP="009F4697">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取り上げる生活上の行為の事例</w:t>
      </w:r>
    </w:p>
    <w:p w:rsidR="009F4697" w:rsidRPr="00EE1A09" w:rsidRDefault="009F4697" w:rsidP="009F4697">
      <w:pPr>
        <w:ind w:firstLineChars="100" w:firstLine="263"/>
        <w:rPr>
          <w:rFonts w:ascii="HGP教科書体" w:eastAsia="HGP教科書体" w:hAnsi="ＭＳ ゴシック" w:cs="Times New Roman"/>
          <w:color w:val="000000"/>
          <w:sz w:val="26"/>
          <w:szCs w:val="26"/>
        </w:rPr>
      </w:pPr>
      <w:r w:rsidRPr="00EE1A09">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color w:val="000000"/>
          <w:sz w:val="26"/>
          <w:szCs w:val="26"/>
        </w:rPr>
        <w:t>0501030</w:t>
      </w:r>
      <w:r w:rsidRPr="00EE1A09">
        <w:rPr>
          <w:rFonts w:ascii="HGP教科書体" w:eastAsia="HGP教科書体" w:hAnsi="ＭＳ ゴシック" w:cs="HGP教科書体" w:hint="eastAsia"/>
          <w:color w:val="000000"/>
          <w:sz w:val="26"/>
          <w:szCs w:val="26"/>
        </w:rPr>
        <w:t>）</w:t>
      </w:r>
      <w:r w:rsidR="008D405A">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hint="eastAsia"/>
          <w:color w:val="000000"/>
          <w:sz w:val="26"/>
          <w:szCs w:val="26"/>
        </w:rPr>
        <w:t>避難場所・方法を理解する・人に聞く</w:t>
      </w:r>
      <w:r w:rsidR="008D405A">
        <w:rPr>
          <w:rFonts w:ascii="HGP教科書体" w:eastAsia="HGP教科書体" w:hAnsi="ＭＳ ゴシック" w:cs="HGP教科書体" w:hint="eastAsia"/>
          <w:color w:val="000000"/>
          <w:sz w:val="26"/>
          <w:szCs w:val="26"/>
        </w:rPr>
        <w:t>」</w:t>
      </w:r>
    </w:p>
    <w:p w:rsidR="009F4697" w:rsidRPr="00EE1A09" w:rsidRDefault="009F4697" w:rsidP="009F4697">
      <w:pPr>
        <w:ind w:firstLineChars="100" w:firstLine="263"/>
        <w:rPr>
          <w:rFonts w:ascii="HGP教科書体" w:eastAsia="HGP教科書体" w:hAnsi="ＭＳ ゴシック" w:cs="Times New Roman"/>
          <w:color w:val="000000"/>
          <w:sz w:val="26"/>
          <w:szCs w:val="26"/>
        </w:rPr>
      </w:pPr>
      <w:r w:rsidRPr="00EE1A09">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color w:val="000000"/>
          <w:sz w:val="26"/>
          <w:szCs w:val="26"/>
        </w:rPr>
        <w:t>0502010</w:t>
      </w:r>
      <w:r w:rsidRPr="00EE1A09">
        <w:rPr>
          <w:rFonts w:ascii="HGP教科書体" w:eastAsia="HGP教科書体" w:hAnsi="ＭＳ ゴシック" w:cs="HGP教科書体" w:hint="eastAsia"/>
          <w:color w:val="000000"/>
          <w:sz w:val="26"/>
          <w:szCs w:val="26"/>
        </w:rPr>
        <w:t>）</w:t>
      </w:r>
      <w:r w:rsidR="008D405A">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hint="eastAsia"/>
          <w:color w:val="000000"/>
          <w:sz w:val="26"/>
          <w:szCs w:val="26"/>
        </w:rPr>
        <w:t>地震について理解する</w:t>
      </w:r>
      <w:r w:rsidR="008D405A">
        <w:rPr>
          <w:rFonts w:ascii="HGP教科書体" w:eastAsia="HGP教科書体" w:hAnsi="ＭＳ ゴシック" w:cs="HGP教科書体" w:hint="eastAsia"/>
          <w:color w:val="000000"/>
          <w:sz w:val="26"/>
          <w:szCs w:val="26"/>
        </w:rPr>
        <w:t>」</w:t>
      </w:r>
    </w:p>
    <w:p w:rsidR="009F4697" w:rsidRDefault="009F4697" w:rsidP="009F4697">
      <w:pPr>
        <w:ind w:firstLineChars="100" w:firstLine="263"/>
        <w:rPr>
          <w:rFonts w:ascii="HGP教科書体" w:eastAsia="HGP教科書体" w:hAnsi="ＭＳ ゴシック" w:cs="Times New Roman"/>
          <w:color w:val="000000"/>
          <w:sz w:val="26"/>
          <w:szCs w:val="26"/>
        </w:rPr>
      </w:pPr>
      <w:r w:rsidRPr="00EE1A09">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color w:val="000000"/>
          <w:sz w:val="26"/>
          <w:szCs w:val="26"/>
        </w:rPr>
        <w:t>0502020</w:t>
      </w:r>
      <w:r w:rsidRPr="00EE1A09">
        <w:rPr>
          <w:rFonts w:ascii="HGP教科書体" w:eastAsia="HGP教科書体" w:hAnsi="ＭＳ ゴシック" w:cs="HGP教科書体" w:hint="eastAsia"/>
          <w:color w:val="000000"/>
          <w:sz w:val="26"/>
          <w:szCs w:val="26"/>
        </w:rPr>
        <w:t>）</w:t>
      </w:r>
      <w:r w:rsidR="008D405A">
        <w:rPr>
          <w:rFonts w:ascii="HGP教科書体" w:eastAsia="HGP教科書体" w:hAnsi="ＭＳ ゴシック" w:cs="HGP教科書体" w:hint="eastAsia"/>
          <w:color w:val="000000"/>
          <w:sz w:val="26"/>
          <w:szCs w:val="26"/>
        </w:rPr>
        <w:t>「</w:t>
      </w:r>
      <w:r w:rsidRPr="00EE1A09">
        <w:rPr>
          <w:rFonts w:ascii="HGP教科書体" w:eastAsia="HGP教科書体" w:hAnsi="ＭＳ ゴシック" w:cs="HGP教科書体" w:hint="eastAsia"/>
          <w:color w:val="000000"/>
          <w:sz w:val="26"/>
          <w:szCs w:val="26"/>
        </w:rPr>
        <w:t>身を守る（地震発生時）</w:t>
      </w:r>
      <w:r w:rsidR="008D405A">
        <w:rPr>
          <w:rFonts w:ascii="HGP教科書体" w:eastAsia="HGP教科書体" w:hAnsi="ＭＳ ゴシック" w:cs="HGP教科書体" w:hint="eastAsia"/>
          <w:color w:val="000000"/>
          <w:sz w:val="26"/>
          <w:szCs w:val="26"/>
        </w:rPr>
        <w:t>」</w:t>
      </w:r>
    </w:p>
    <w:p w:rsidR="009F4697" w:rsidRDefault="009F4697" w:rsidP="009F4697">
      <w:pPr>
        <w:rPr>
          <w:rFonts w:ascii="HGP教科書体" w:eastAsia="HGP教科書体" w:hAnsi="ＭＳ ゴシック" w:cs="Times New Roman"/>
          <w:color w:val="000000"/>
          <w:sz w:val="26"/>
          <w:szCs w:val="26"/>
        </w:rPr>
      </w:pPr>
    </w:p>
    <w:p w:rsidR="009F4697" w:rsidRDefault="009F4697" w:rsidP="009F4697">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教室活動の目標</w:t>
      </w:r>
    </w:p>
    <w:p w:rsidR="009F4697" w:rsidRDefault="009F4697" w:rsidP="009F4697">
      <w:pPr>
        <w:ind w:firstLineChars="100" w:firstLine="263"/>
        <w:rPr>
          <w:rFonts w:ascii="HGP教科書体" w:eastAsia="HGP教科書体" w:hAnsi="ＭＳ 明朝" w:cs="Times New Roman"/>
          <w:sz w:val="26"/>
          <w:szCs w:val="26"/>
        </w:rPr>
      </w:pPr>
      <w:r w:rsidRPr="00EE1A09">
        <w:rPr>
          <w:rFonts w:ascii="HGP教科書体" w:eastAsia="HGP教科書体" w:hAnsi="ＭＳ 明朝" w:cs="HGP教科書体" w:hint="eastAsia"/>
          <w:sz w:val="26"/>
          <w:szCs w:val="26"/>
        </w:rPr>
        <w:t>－地震の時に行動できるようにする</w:t>
      </w:r>
      <w:r>
        <w:rPr>
          <w:rFonts w:ascii="HGP教科書体" w:eastAsia="HGP教科書体" w:hAnsi="ＭＳ 明朝" w:cs="HGP教科書体" w:hint="eastAsia"/>
          <w:sz w:val="26"/>
          <w:szCs w:val="26"/>
        </w:rPr>
        <w:t>。</w:t>
      </w:r>
    </w:p>
    <w:p w:rsidR="009F4697" w:rsidRDefault="009F4697" w:rsidP="009F4697">
      <w:pPr>
        <w:ind w:firstLineChars="100" w:firstLine="263"/>
        <w:rPr>
          <w:rFonts w:ascii="HGP教科書体" w:eastAsia="HGP教科書体" w:hAnsi="ＭＳ 明朝" w:cs="Times New Roman"/>
          <w:sz w:val="26"/>
          <w:szCs w:val="26"/>
        </w:rPr>
      </w:pPr>
    </w:p>
    <w:p w:rsidR="009F4697" w:rsidRDefault="009F4697" w:rsidP="009F4697">
      <w:pPr>
        <w:rPr>
          <w:rFonts w:ascii="HGP教科書体" w:eastAsia="HGP教科書体" w:hAnsi="ＭＳ ゴシック" w:cs="Times New Roman"/>
          <w:b/>
          <w:bCs/>
          <w:i/>
          <w:iCs/>
          <w:color w:val="000000"/>
          <w:sz w:val="32"/>
          <w:szCs w:val="32"/>
        </w:rPr>
      </w:pPr>
      <w:r>
        <w:rPr>
          <w:rFonts w:ascii="HGP教科書体" w:eastAsia="HGP教科書体" w:hAnsi="ＭＳ ゴシック" w:cs="HGP教科書体" w:hint="eastAsia"/>
          <w:b/>
          <w:bCs/>
          <w:i/>
          <w:iCs/>
          <w:color w:val="000000"/>
          <w:sz w:val="32"/>
          <w:szCs w:val="32"/>
        </w:rPr>
        <w:t>教室活動のねらい</w:t>
      </w:r>
    </w:p>
    <w:p w:rsidR="009F4697" w:rsidRDefault="009F4697" w:rsidP="00572E2A">
      <w:pPr>
        <w:ind w:leftChars="123" w:left="264" w:hangingChars="1" w:hanging="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－避難場所や避難方法の注意書きを読んで理解できる。（活動１，活動２）</w:t>
      </w:r>
    </w:p>
    <w:p w:rsidR="009F4697" w:rsidRDefault="009F4697" w:rsidP="009F4697">
      <w:pPr>
        <w:ind w:firstLineChars="100" w:firstLine="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－身の守り方について説明を読んで理解できる。（活動１）</w:t>
      </w:r>
    </w:p>
    <w:p w:rsidR="009F4697" w:rsidRDefault="009F4697" w:rsidP="009F4697">
      <w:pPr>
        <w:ind w:firstLineChars="100" w:firstLine="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－地震に備えることができる。（活動２，活動３，活動４）</w:t>
      </w:r>
    </w:p>
    <w:p w:rsidR="009F4697" w:rsidRDefault="009F4697" w:rsidP="009F4697">
      <w:pPr>
        <w:rPr>
          <w:rFonts w:ascii="HGP教科書体" w:eastAsia="HGP教科書体" w:cs="Times New Roman"/>
          <w:color w:val="000000"/>
          <w:sz w:val="26"/>
          <w:szCs w:val="26"/>
        </w:rPr>
      </w:pPr>
    </w:p>
    <w:p w:rsidR="009F4697" w:rsidRPr="00A07C58" w:rsidRDefault="00EC43BE" w:rsidP="00EC43BE">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日</w:t>
      </w:r>
      <w:r w:rsidR="009F4697" w:rsidRPr="00A07C58">
        <w:rPr>
          <w:rFonts w:ascii="HGP教科書体" w:eastAsia="HGP教科書体" w:cs="HGP教科書体" w:hint="eastAsia"/>
          <w:color w:val="000000"/>
          <w:sz w:val="26"/>
          <w:szCs w:val="26"/>
        </w:rPr>
        <w:t>本は地震が多い国です。地震の</w:t>
      </w:r>
      <w:r w:rsidR="00713ABB">
        <w:rPr>
          <w:rFonts w:ascii="HGP教科書体" w:eastAsia="HGP教科書体" w:cs="HGP教科書体" w:hint="eastAsia"/>
          <w:color w:val="000000"/>
          <w:sz w:val="26"/>
          <w:szCs w:val="26"/>
        </w:rPr>
        <w:t>少ない国から来た人にとって，突然の地震はどのようなものでしょうか</w:t>
      </w:r>
      <w:r w:rsidR="009F4697" w:rsidRPr="00A07C58">
        <w:rPr>
          <w:rFonts w:ascii="HGP教科書体" w:eastAsia="HGP教科書体" w:cs="HGP教科書体" w:hint="eastAsia"/>
          <w:color w:val="000000"/>
          <w:sz w:val="26"/>
          <w:szCs w:val="26"/>
        </w:rPr>
        <w:t>。災害はいつ何時やってくるか分かりません。万一のときも，自分は落ち着いて安心して対応できるんだという自信を持てるような場を作っていけるといいでしょう。学習者が地域の一員として安心して暮らしていけるよう，地域の地震の避難訓練，外国人向け防災教室などの日程と組み合わせて教室活動を展開するなどの工夫ができるとよいでしょう。</w:t>
      </w:r>
    </w:p>
    <w:p w:rsidR="009F4697" w:rsidRDefault="009F4697" w:rsidP="009F4697">
      <w:pPr>
        <w:ind w:left="263" w:hangingChars="100" w:hanging="263"/>
        <w:rPr>
          <w:rFonts w:ascii="HGP教科書体" w:eastAsia="HGP教科書体" w:cs="Times New Roman"/>
          <w:color w:val="000000"/>
          <w:sz w:val="26"/>
          <w:szCs w:val="26"/>
        </w:rPr>
      </w:pPr>
    </w:p>
    <w:p w:rsidR="009F4697" w:rsidRDefault="009F4697" w:rsidP="009F4697">
      <w:pPr>
        <w:ind w:left="324" w:hangingChars="100" w:hanging="324"/>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活動前に確認しておくこと</w:t>
      </w:r>
    </w:p>
    <w:p w:rsidR="009F4697" w:rsidRDefault="009F4697" w:rsidP="00572E2A">
      <w:pPr>
        <w:ind w:left="280"/>
        <w:rPr>
          <w:rFonts w:ascii="HGP教科書体" w:eastAsia="HGP教科書体" w:hAnsi="ＭＳ ゴシック" w:cs="Times New Roman"/>
          <w:b/>
          <w:bCs/>
          <w:i/>
          <w:iCs/>
          <w:color w:val="000000"/>
          <w:sz w:val="32"/>
          <w:szCs w:val="32"/>
        </w:rPr>
      </w:pPr>
      <w:r w:rsidRPr="00EE1A09">
        <w:rPr>
          <w:rFonts w:ascii="HGP教科書体" w:eastAsia="HGP教科書体" w:cs="HGP教科書体" w:hint="eastAsia"/>
          <w:color w:val="000000"/>
          <w:sz w:val="26"/>
          <w:szCs w:val="26"/>
        </w:rPr>
        <w:t>－学習者の居住地域や職場・学校の避難場所</w:t>
      </w:r>
    </w:p>
    <w:p w:rsidR="009F4697" w:rsidRDefault="009F4697" w:rsidP="00572E2A">
      <w:pPr>
        <w:ind w:left="266"/>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－近くの防災館の開館時間，休館日，交通</w:t>
      </w:r>
    </w:p>
    <w:p w:rsidR="009F4697" w:rsidRPr="00EE1A09" w:rsidRDefault="009F4697" w:rsidP="00572E2A">
      <w:pPr>
        <w:ind w:left="266"/>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－地域の防災訓練の日程</w:t>
      </w:r>
    </w:p>
    <w:p w:rsidR="009F4697" w:rsidRDefault="009F4697" w:rsidP="009F4697">
      <w:pPr>
        <w:ind w:firstLineChars="200" w:firstLine="525"/>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 xml:space="preserve">　（外国人向け防災訓練や防災教室がある自治体もあります）</w:t>
      </w:r>
    </w:p>
    <w:p w:rsidR="009F4697" w:rsidRDefault="009F4697" w:rsidP="009F4697">
      <w:pPr>
        <w:ind w:firstLineChars="200" w:firstLine="525"/>
        <w:rPr>
          <w:rFonts w:ascii="HGP教科書体" w:eastAsia="HGP教科書体" w:cs="Times New Roman"/>
          <w:color w:val="000000"/>
          <w:sz w:val="26"/>
          <w:szCs w:val="26"/>
        </w:rPr>
      </w:pPr>
    </w:p>
    <w:p w:rsidR="009F4697" w:rsidRDefault="009F4697" w:rsidP="009F4697">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準備する素材</w:t>
      </w:r>
    </w:p>
    <w:p w:rsidR="009F4697" w:rsidRDefault="009F4697" w:rsidP="00572E2A">
      <w:pPr>
        <w:ind w:leftChars="158" w:left="667" w:hangingChars="126" w:hanging="331"/>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－学習者の居住地域の自治体が発行している地震時の対応に関する多言語情報</w:t>
      </w:r>
    </w:p>
    <w:p w:rsidR="009F4697" w:rsidRPr="00EE1A09" w:rsidRDefault="006A5937" w:rsidP="00572E2A">
      <w:pPr>
        <w:ind w:leftChars="190" w:left="423" w:hangingChars="9" w:hanging="19"/>
        <w:rPr>
          <w:rFonts w:ascii="HGP教科書体" w:eastAsia="HGP教科書体" w:cs="Times New Roman"/>
          <w:color w:val="000000"/>
          <w:sz w:val="26"/>
          <w:szCs w:val="26"/>
        </w:rPr>
      </w:pPr>
      <w:r w:rsidRPr="006A5937">
        <w:rPr>
          <w:rFonts w:ascii="Century" w:eastAsia="ＭＳ 明朝" w:hAnsi="Century" w:cs="Century"/>
          <w:noProof/>
          <w:szCs w:val="21"/>
        </w:rPr>
        <w:pict>
          <v:shape id="メモ 126" o:spid="_x0000_s89120" type="#_x0000_t65" style="position:absolute;left:0;text-align:left;margin-left:0;margin-top:-36.5pt;width:459.2pt;height:679.7pt;z-index:252620800;visibility:visible;mso-position-horizontal:center;mso-position-horizontal-relative:margin;v-text-anchor:middle" adj="20951" filled="f" strokeweight=".5pt">
            <w10:wrap anchorx="margin"/>
          </v:shape>
        </w:pict>
      </w:r>
      <w:r w:rsidR="009F4697" w:rsidRPr="00EE1A09">
        <w:rPr>
          <w:rFonts w:ascii="HGP教科書体" w:eastAsia="HGP教科書体" w:cs="HGP教科書体" w:hint="eastAsia"/>
          <w:color w:val="000000"/>
          <w:sz w:val="26"/>
          <w:szCs w:val="26"/>
        </w:rPr>
        <w:t>－学習者の居住地域の自治体が発行している避難場所に関するパンフレット</w:t>
      </w:r>
    </w:p>
    <w:p w:rsidR="009F4697" w:rsidRDefault="009F4697" w:rsidP="00572E2A">
      <w:pPr>
        <w:ind w:leftChars="187" w:left="682" w:hangingChars="108" w:hanging="284"/>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－非常時用携帯カード（学習者の自治体のものがあればそれを利用，なければ他自治体のものを利用してもよい。または，自作する。）</w:t>
      </w:r>
    </w:p>
    <w:p w:rsidR="009F4697" w:rsidRPr="00EE1A09" w:rsidRDefault="009F4697" w:rsidP="00713ABB">
      <w:pPr>
        <w:rPr>
          <w:rFonts w:ascii="HGP教科書体" w:eastAsia="HGP教科書体" w:cs="Times New Roman"/>
          <w:color w:val="000000"/>
          <w:sz w:val="24"/>
          <w:szCs w:val="24"/>
        </w:rPr>
      </w:pPr>
    </w:p>
    <w:p w:rsidR="009F4697" w:rsidRPr="00CF657C" w:rsidRDefault="009F4697" w:rsidP="009F4697">
      <w:pPr>
        <w:rPr>
          <w:rFonts w:ascii="HGP教科書体" w:eastAsia="HGP教科書体" w:hAnsi="ＭＳ ゴシック" w:cs="Times New Roman"/>
          <w:b/>
          <w:bCs/>
          <w:i/>
          <w:iCs/>
          <w:color w:val="000000"/>
          <w:sz w:val="32"/>
          <w:szCs w:val="32"/>
        </w:rPr>
      </w:pPr>
      <w:r w:rsidRPr="009A2675">
        <w:rPr>
          <w:rFonts w:ascii="HGP教科書体" w:eastAsia="HGP教科書体" w:hAnsi="ＭＳ ゴシック" w:cs="HGP教科書体" w:hint="eastAsia"/>
          <w:b/>
          <w:bCs/>
          <w:i/>
          <w:iCs/>
          <w:color w:val="000000"/>
          <w:sz w:val="32"/>
          <w:szCs w:val="32"/>
        </w:rPr>
        <w:t>教室</w:t>
      </w:r>
      <w:r w:rsidRPr="00CF657C">
        <w:rPr>
          <w:rFonts w:ascii="HGP教科書体" w:eastAsia="HGP教科書体" w:hAnsi="ＭＳ ゴシック" w:cs="HGP教科書体" w:hint="eastAsia"/>
          <w:b/>
          <w:bCs/>
          <w:i/>
          <w:iCs/>
          <w:color w:val="000000"/>
          <w:sz w:val="32"/>
          <w:szCs w:val="32"/>
        </w:rPr>
        <w:t>活動の展開の説明</w:t>
      </w:r>
    </w:p>
    <w:p w:rsidR="009F4697" w:rsidRPr="00CF657C" w:rsidRDefault="006A5937" w:rsidP="009F4697">
      <w:pPr>
        <w:rPr>
          <w:rFonts w:cs="Times New Roman"/>
          <w:color w:val="000000"/>
          <w:sz w:val="24"/>
          <w:szCs w:val="24"/>
        </w:rPr>
      </w:pPr>
      <w:r w:rsidRPr="006A5937">
        <w:rPr>
          <w:rFonts w:cs="Century"/>
          <w:noProof/>
          <w:szCs w:val="21"/>
        </w:rPr>
        <w:pict>
          <v:roundrect id="_x0000_s89126" style="position:absolute;left:0;text-align:left;margin-left:-2.35pt;margin-top:3.25pt;width:161.55pt;height:25.5pt;z-index:252626944" arcsize="10923f" fillcolor="black" strokeweight="2.25pt">
            <v:fill r:id="rId16" o:title="" type="pattern"/>
            <v:textbox style="mso-next-textbox:#_x0000_s89126" inset="5.85pt,.7pt,5.85pt,.7pt">
              <w:txbxContent>
                <w:p w:rsidR="008317DD" w:rsidRPr="00007ECC" w:rsidRDefault="008317DD" w:rsidP="00EC43BE">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イメージをつかむ</w:t>
                  </w:r>
                </w:p>
              </w:txbxContent>
            </v:textbox>
          </v:roundrect>
        </w:pict>
      </w:r>
    </w:p>
    <w:p w:rsidR="009F4697" w:rsidRPr="00CF657C" w:rsidRDefault="006A5937" w:rsidP="009F4697">
      <w:pPr>
        <w:rPr>
          <w:rFonts w:cs="Times New Roman"/>
          <w:color w:val="000000"/>
          <w:sz w:val="24"/>
          <w:szCs w:val="24"/>
        </w:rPr>
      </w:pPr>
      <w:r w:rsidRPr="006A5937">
        <w:rPr>
          <w:rFonts w:cs="Century"/>
          <w:noProof/>
          <w:szCs w:val="21"/>
        </w:rPr>
        <w:pict>
          <v:roundrect id="角丸四角形 118" o:spid="_x0000_s89113" style="position:absolute;left:0;text-align:left;margin-left:-2.35pt;margin-top:15.95pt;width:425.2pt;height:48.2pt;z-index:252613632;visibility:visible;v-text-anchor:middle" arcsize="10923f" filled="f" fillcolor="#dbe5f1" strokeweight="2.25pt">
            <v:stroke dashstyle="1 1"/>
            <v:textbox>
              <w:txbxContent>
                <w:p w:rsidR="008317DD" w:rsidRPr="009A2675" w:rsidRDefault="008317DD" w:rsidP="009F4697">
                  <w:pPr>
                    <w:rPr>
                      <w:rFonts w:ascii="HGP教科書体" w:eastAsia="HGP教科書体" w:hAnsi="ＭＳ ゴシック" w:cs="Times New Roman"/>
                      <w:b/>
                      <w:bCs/>
                      <w:sz w:val="28"/>
                      <w:szCs w:val="28"/>
                    </w:rPr>
                  </w:pPr>
                  <w:r w:rsidRPr="009A2675">
                    <w:rPr>
                      <w:rFonts w:ascii="HGP教科書体" w:eastAsia="HGP教科書体" w:hAnsi="ＭＳ ゴシック" w:cs="HGP教科書体" w:hint="eastAsia"/>
                      <w:b/>
                      <w:bCs/>
                      <w:sz w:val="28"/>
                      <w:szCs w:val="28"/>
                    </w:rPr>
                    <w:t>●イラスト・写真シート</w:t>
                  </w:r>
                </w:p>
                <w:p w:rsidR="008317DD" w:rsidRPr="009A2675" w:rsidRDefault="008317DD" w:rsidP="009F4697">
                  <w:pPr>
                    <w:rPr>
                      <w:rFonts w:ascii="HGP教科書体" w:eastAsia="HGP教科書体" w:hAnsi="ＭＳ ゴシック" w:cs="Times New Roman"/>
                      <w:b/>
                      <w:bCs/>
                      <w:sz w:val="28"/>
                      <w:szCs w:val="28"/>
                    </w:rPr>
                  </w:pPr>
                  <w:r w:rsidRPr="009A2675">
                    <w:rPr>
                      <w:rFonts w:ascii="HGP教科書体" w:eastAsia="HGP教科書体" w:hAnsi="ＭＳ ゴシック" w:cs="HGP教科書体" w:hint="eastAsia"/>
                      <w:b/>
                      <w:bCs/>
                      <w:sz w:val="28"/>
                      <w:szCs w:val="28"/>
                    </w:rPr>
                    <w:t>・地震だ！（</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56</w:t>
                  </w:r>
                  <w:r w:rsidRPr="009A2675">
                    <w:rPr>
                      <w:rFonts w:ascii="HGP教科書体" w:eastAsia="HGP教科書体" w:hAnsi="ＭＳ ゴシック" w:cs="HGP教科書体" w:hint="eastAsia"/>
                      <w:b/>
                      <w:bCs/>
                      <w:sz w:val="28"/>
                      <w:szCs w:val="28"/>
                    </w:rPr>
                    <w:t>）</w:t>
                  </w:r>
                </w:p>
              </w:txbxContent>
            </v:textbox>
          </v:roundrect>
        </w:pict>
      </w:r>
    </w:p>
    <w:p w:rsidR="009F4697" w:rsidRPr="00CF657C" w:rsidRDefault="009F4697" w:rsidP="009F4697">
      <w:pPr>
        <w:rPr>
          <w:rFonts w:cs="Times New Roman"/>
          <w:color w:val="000000"/>
          <w:sz w:val="24"/>
          <w:szCs w:val="24"/>
        </w:rPr>
      </w:pPr>
    </w:p>
    <w:p w:rsidR="009F4697" w:rsidRPr="00CF657C" w:rsidRDefault="009F4697" w:rsidP="009F4697">
      <w:pPr>
        <w:rPr>
          <w:rFonts w:ascii="ＭＳ ゴシック" w:eastAsia="ＭＳ ゴシック" w:hAnsi="ＭＳ ゴシック" w:cs="Times New Roman"/>
          <w:color w:val="000000"/>
          <w:sz w:val="24"/>
          <w:szCs w:val="24"/>
        </w:rPr>
      </w:pPr>
    </w:p>
    <w:p w:rsidR="009F4697" w:rsidRPr="00CF657C" w:rsidRDefault="009F4697" w:rsidP="009F4697">
      <w:pPr>
        <w:rPr>
          <w:rFonts w:cs="Times New Roman"/>
          <w:color w:val="000000"/>
          <w:sz w:val="24"/>
          <w:szCs w:val="24"/>
        </w:rPr>
      </w:pPr>
    </w:p>
    <w:p w:rsidR="009F4697" w:rsidRPr="00CF657C" w:rsidRDefault="00EC43BE" w:rsidP="00EC43BE">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9F4697" w:rsidRPr="00CF657C">
        <w:rPr>
          <w:rFonts w:ascii="HGP教科書体" w:eastAsia="HGP教科書体" w:cs="HGP教科書体" w:hint="eastAsia"/>
          <w:color w:val="000000"/>
          <w:sz w:val="26"/>
          <w:szCs w:val="26"/>
        </w:rPr>
        <w:t>イラスト・写真シート」（</w:t>
      </w:r>
      <w:r w:rsidR="008D5A3A">
        <w:rPr>
          <w:rFonts w:ascii="HGP教科書体" w:eastAsia="HGP教科書体" w:cs="HGP教科書体"/>
          <w:color w:val="000000"/>
          <w:sz w:val="26"/>
          <w:szCs w:val="26"/>
        </w:rPr>
        <w:t>p.</w:t>
      </w:r>
      <w:r w:rsidR="008D5A3A">
        <w:rPr>
          <w:rFonts w:ascii="HGP教科書体" w:eastAsia="HGP教科書体" w:cs="HGP教科書体" w:hint="eastAsia"/>
          <w:color w:val="000000"/>
          <w:sz w:val="26"/>
          <w:szCs w:val="26"/>
        </w:rPr>
        <w:t>56</w:t>
      </w:r>
      <w:r w:rsidR="009F4697" w:rsidRPr="00CF657C">
        <w:rPr>
          <w:rFonts w:ascii="HGP教科書体" w:eastAsia="HGP教科書体" w:cs="HGP教科書体" w:hint="eastAsia"/>
          <w:color w:val="000000"/>
          <w:sz w:val="26"/>
          <w:szCs w:val="26"/>
        </w:rPr>
        <w:t>）を見ながら，学習者のこれまでの地震の体験について話をします。学習者がどう対応したか，どんな気持ちになったのか，話を引き出していきましょう。最近の地震の様子を報道しているテレビの映像を利用したり，学習者が居住する地域の避難場所を示す看板の写真など学習者に身近で</w:t>
      </w:r>
      <w:r w:rsidR="009F4697">
        <w:rPr>
          <w:rFonts w:ascii="HGP教科書体" w:eastAsia="HGP教科書体" w:cs="HGP教科書体" w:hint="eastAsia"/>
          <w:color w:val="000000"/>
          <w:sz w:val="26"/>
          <w:szCs w:val="26"/>
        </w:rPr>
        <w:t>地域に合った素材を使ったりする</w:t>
      </w:r>
      <w:r w:rsidR="009F4697" w:rsidRPr="00CF657C">
        <w:rPr>
          <w:rFonts w:ascii="HGP教科書体" w:eastAsia="HGP教科書体" w:cs="HGP教科書体" w:hint="eastAsia"/>
          <w:color w:val="000000"/>
          <w:sz w:val="26"/>
          <w:szCs w:val="26"/>
        </w:rPr>
        <w:t>といいでしょう。</w:t>
      </w:r>
    </w:p>
    <w:p w:rsidR="009F4697" w:rsidRPr="00CF657C" w:rsidRDefault="009F4697" w:rsidP="009F4697">
      <w:pPr>
        <w:rPr>
          <w:rFonts w:ascii="HGP教科書体" w:eastAsia="HGP教科書体" w:cs="Times New Roman"/>
          <w:color w:val="000000"/>
          <w:sz w:val="26"/>
          <w:szCs w:val="26"/>
        </w:rPr>
      </w:pPr>
    </w:p>
    <w:p w:rsidR="009F4697" w:rsidRPr="008D405A" w:rsidRDefault="009F4697" w:rsidP="00713ABB">
      <w:pPr>
        <w:ind w:firstLineChars="100" w:firstLine="263"/>
        <w:rPr>
          <w:rFonts w:ascii="HGP教科書体" w:eastAsia="HGP教科書体" w:hAnsi="ＭＳ ゴシック" w:cs="Times New Roman"/>
          <w:bCs/>
          <w:color w:val="000000"/>
          <w:sz w:val="26"/>
          <w:szCs w:val="26"/>
        </w:rPr>
      </w:pPr>
      <w:r w:rsidRPr="008D405A">
        <w:rPr>
          <w:rFonts w:ascii="HGP教科書体" w:eastAsia="HGP教科書体" w:hAnsi="ＭＳ ゴシック" w:cs="HGP教科書体" w:hint="eastAsia"/>
          <w:bCs/>
          <w:color w:val="000000"/>
          <w:sz w:val="26"/>
          <w:szCs w:val="26"/>
        </w:rPr>
        <w:t>＜問いかけ例＞</w:t>
      </w:r>
    </w:p>
    <w:p w:rsidR="009F4697" w:rsidRPr="00CF657C" w:rsidRDefault="009F4697" w:rsidP="00713ABB">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「あなたの国ではよく地震がありますか。」</w:t>
      </w:r>
    </w:p>
    <w:p w:rsidR="008D405A" w:rsidRDefault="009F4697" w:rsidP="00713ABB">
      <w:pPr>
        <w:ind w:firstLineChars="200" w:firstLine="525"/>
        <w:rPr>
          <w:rFonts w:ascii="HGP教科書体" w:eastAsia="HGP教科書体" w:cs="HGP教科書体"/>
          <w:color w:val="000000"/>
          <w:sz w:val="26"/>
          <w:szCs w:val="26"/>
        </w:rPr>
      </w:pPr>
      <w:r w:rsidRPr="00CF657C">
        <w:rPr>
          <w:rFonts w:ascii="HGP教科書体" w:eastAsia="HGP教科書体" w:cs="HGP教科書体" w:hint="eastAsia"/>
          <w:color w:val="000000"/>
          <w:sz w:val="26"/>
          <w:szCs w:val="26"/>
        </w:rPr>
        <w:t>「地震を体験したことがありますか。そのとき，どうしましたか。どんな気持ちになり</w:t>
      </w:r>
    </w:p>
    <w:p w:rsidR="009F4697" w:rsidRPr="00CF657C" w:rsidRDefault="009F4697" w:rsidP="008D405A">
      <w:pPr>
        <w:ind w:leftChars="100" w:left="213" w:firstLineChars="100" w:firstLine="263"/>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ましたか。」</w:t>
      </w:r>
    </w:p>
    <w:p w:rsidR="009F4697" w:rsidRPr="00CF657C" w:rsidRDefault="006A5937" w:rsidP="009F4697">
      <w:pPr>
        <w:ind w:firstLineChars="300" w:firstLine="638"/>
        <w:rPr>
          <w:rFonts w:ascii="HGP教科書体" w:eastAsia="HGP教科書体" w:cs="Times New Roman"/>
          <w:color w:val="000000"/>
          <w:sz w:val="26"/>
          <w:szCs w:val="26"/>
        </w:rPr>
      </w:pPr>
      <w:r w:rsidRPr="006A5937">
        <w:rPr>
          <w:rFonts w:ascii="Century" w:eastAsia="ＭＳ 明朝" w:cs="Century"/>
          <w:noProof/>
          <w:szCs w:val="21"/>
        </w:rPr>
        <w:pict>
          <v:roundrect id="_x0000_s89127" style="position:absolute;left:0;text-align:left;margin-left:-2.35pt;margin-top:17.25pt;width:161.55pt;height:25.5pt;z-index:252627968" arcsize="10923f" fillcolor="black" strokeweight="2.25pt">
            <v:fill r:id="rId16" o:title="" type="pattern"/>
            <v:textbox inset="5.85pt,.7pt,5.85pt,.7pt">
              <w:txbxContent>
                <w:p w:rsidR="008317DD" w:rsidRPr="00007ECC" w:rsidRDefault="008317DD" w:rsidP="00EC43BE">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p>
    <w:p w:rsidR="009F4697" w:rsidRPr="00CF657C" w:rsidRDefault="009F4697" w:rsidP="009F4697">
      <w:pPr>
        <w:rPr>
          <w:rFonts w:cs="Times New Roman"/>
          <w:color w:val="000000"/>
          <w:sz w:val="24"/>
          <w:szCs w:val="24"/>
        </w:rPr>
      </w:pPr>
    </w:p>
    <w:p w:rsidR="009F4697" w:rsidRPr="00CF657C" w:rsidRDefault="006A5937" w:rsidP="009F4697">
      <w:pPr>
        <w:rPr>
          <w:rFonts w:cs="Times New Roman"/>
          <w:color w:val="000000"/>
          <w:sz w:val="24"/>
          <w:szCs w:val="24"/>
        </w:rPr>
      </w:pPr>
      <w:r w:rsidRPr="006A5937">
        <w:rPr>
          <w:rFonts w:cs="Century"/>
          <w:noProof/>
          <w:szCs w:val="21"/>
        </w:rPr>
        <w:pict>
          <v:roundrect id="角丸四角形 69" o:spid="_x0000_s89114" style="position:absolute;left:0;text-align:left;margin-left:-2.35pt;margin-top:12pt;width:425.2pt;height:48.2pt;z-index:252614656;visibility:visible;v-text-anchor:middle" arcsize="10923f" filled="f" fillcolor="#dbe5f1" strokeweight="2.25pt">
            <v:stroke dashstyle="1 1"/>
            <v:textbox>
              <w:txbxContent>
                <w:p w:rsidR="008317DD" w:rsidRPr="00007ECC" w:rsidRDefault="008317DD" w:rsidP="009F4697">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8317DD" w:rsidRPr="00007ECC" w:rsidRDefault="008317DD" w:rsidP="009F4697">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・活動１</w:t>
                  </w:r>
                  <w:r>
                    <w:rPr>
                      <w:rFonts w:ascii="HGP教科書体" w:eastAsia="HGP教科書体" w:hAnsi="ＭＳ ゴシック" w:cs="HGP教科書体" w:hint="eastAsia"/>
                      <w:b/>
                      <w:bCs/>
                      <w:sz w:val="28"/>
                      <w:szCs w:val="28"/>
                    </w:rPr>
                    <w:t>－地震のとき，どうしますか</w:t>
                  </w:r>
                  <w:r w:rsidRPr="00007ECC">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57～58</w:t>
                  </w:r>
                  <w:r w:rsidRPr="00007ECC">
                    <w:rPr>
                      <w:rFonts w:ascii="HGP教科書体" w:eastAsia="HGP教科書体" w:hAnsi="ＭＳ ゴシック" w:cs="HGP教科書体" w:hint="eastAsia"/>
                      <w:b/>
                      <w:bCs/>
                      <w:sz w:val="28"/>
                      <w:szCs w:val="28"/>
                    </w:rPr>
                    <w:t>）</w:t>
                  </w:r>
                </w:p>
              </w:txbxContent>
            </v:textbox>
          </v:roundrect>
        </w:pict>
      </w:r>
    </w:p>
    <w:p w:rsidR="009F4697" w:rsidRPr="00CF657C" w:rsidRDefault="009F4697" w:rsidP="009F4697">
      <w:pPr>
        <w:rPr>
          <w:rFonts w:cs="Times New Roman"/>
          <w:color w:val="000000"/>
          <w:sz w:val="24"/>
          <w:szCs w:val="24"/>
        </w:rPr>
      </w:pPr>
    </w:p>
    <w:p w:rsidR="009F4697" w:rsidRPr="00CF657C" w:rsidRDefault="009F4697" w:rsidP="009F4697">
      <w:pPr>
        <w:rPr>
          <w:rFonts w:cs="Times New Roman"/>
          <w:color w:val="000000"/>
          <w:sz w:val="24"/>
          <w:szCs w:val="24"/>
        </w:rPr>
      </w:pPr>
    </w:p>
    <w:p w:rsidR="009F4697" w:rsidRPr="00CF657C" w:rsidRDefault="009F4697" w:rsidP="009F4697">
      <w:pPr>
        <w:rPr>
          <w:rFonts w:ascii="ＭＳ ゴシック" w:eastAsia="ＭＳ ゴシック" w:hAnsi="ＭＳ ゴシック" w:cs="Times New Roman"/>
          <w:color w:val="000000"/>
          <w:sz w:val="24"/>
          <w:szCs w:val="24"/>
        </w:rPr>
      </w:pPr>
    </w:p>
    <w:p w:rsidR="009F4697" w:rsidRPr="00CF657C" w:rsidRDefault="00EC43BE" w:rsidP="00EC43BE">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E71ECF">
        <w:rPr>
          <w:rFonts w:ascii="HGP教科書体" w:eastAsia="HGP教科書体" w:cs="HGP教科書体" w:hint="eastAsia"/>
          <w:color w:val="000000"/>
          <w:sz w:val="26"/>
          <w:szCs w:val="26"/>
        </w:rPr>
        <w:t>活動１－地震のとき，どうしますか</w:t>
      </w:r>
      <w:r w:rsidR="009F4697" w:rsidRPr="00CF657C">
        <w:rPr>
          <w:rFonts w:ascii="HGP教科書体" w:eastAsia="HGP教科書体" w:cs="HGP教科書体" w:hint="eastAsia"/>
          <w:color w:val="000000"/>
          <w:sz w:val="26"/>
          <w:szCs w:val="26"/>
        </w:rPr>
        <w:t>」（</w:t>
      </w:r>
      <w:r w:rsidR="009F4697" w:rsidRPr="00CF657C">
        <w:rPr>
          <w:rFonts w:ascii="HGP教科書体" w:eastAsia="HGP教科書体" w:cs="HGP教科書体"/>
          <w:color w:val="000000"/>
          <w:sz w:val="26"/>
          <w:szCs w:val="26"/>
        </w:rPr>
        <w:t>p.</w:t>
      </w:r>
      <w:r w:rsidR="008D5A3A">
        <w:rPr>
          <w:rFonts w:ascii="HGP教科書体" w:eastAsia="HGP教科書体" w:cs="HGP教科書体" w:hint="eastAsia"/>
          <w:color w:val="000000"/>
          <w:sz w:val="26"/>
          <w:szCs w:val="26"/>
        </w:rPr>
        <w:t>57～58</w:t>
      </w:r>
      <w:r w:rsidR="009F4697" w:rsidRPr="00CF657C">
        <w:rPr>
          <w:rFonts w:ascii="HGP教科書体" w:eastAsia="HGP教科書体" w:cs="HGP教科書体" w:hint="eastAsia"/>
          <w:color w:val="000000"/>
          <w:sz w:val="26"/>
          <w:szCs w:val="26"/>
        </w:rPr>
        <w:t>）は，地震発生時の適切な行動を知る活動です。それぞれのイラストの行動が適切かどうか考えた後，多言語情報を見て確認します。学習者が一人で考えてみてもいいですし，協力者といっしょに考えてみてもいいでしょう。それぞれの行動の理由についても確認できると，よりいいでしょう。また，イラストに載っていない行動</w:t>
      </w:r>
      <w:r w:rsidR="009F4697">
        <w:rPr>
          <w:rFonts w:ascii="HGP教科書体" w:eastAsia="HGP教科書体" w:cs="HGP教科書体" w:hint="eastAsia"/>
          <w:color w:val="000000"/>
          <w:sz w:val="26"/>
          <w:szCs w:val="26"/>
        </w:rPr>
        <w:t>や地域特有の行動（沿岸部では高台に避難する等）</w:t>
      </w:r>
      <w:r w:rsidR="009F4697" w:rsidRPr="00CF657C">
        <w:rPr>
          <w:rFonts w:ascii="HGP教科書体" w:eastAsia="HGP教科書体" w:cs="HGP教科書体" w:hint="eastAsia"/>
          <w:color w:val="000000"/>
          <w:sz w:val="26"/>
          <w:szCs w:val="26"/>
        </w:rPr>
        <w:t>について話を発展させてもいいでしょう。適切な行動を知っていれば，学習者は地震が起きたときもパニックにならず，落ち着いて対応できる可能性が高く</w:t>
      </w:r>
      <w:r w:rsidR="009F4697">
        <w:rPr>
          <w:rFonts w:ascii="HGP教科書体" w:eastAsia="HGP教科書体" w:cs="HGP教科書体" w:hint="eastAsia"/>
          <w:color w:val="000000"/>
          <w:sz w:val="26"/>
          <w:szCs w:val="26"/>
        </w:rPr>
        <w:t>なるはずです。</w:t>
      </w:r>
    </w:p>
    <w:p w:rsidR="009F4697" w:rsidRDefault="006A5937" w:rsidP="00EC43BE">
      <w:pPr>
        <w:ind w:left="213" w:hangingChars="100" w:hanging="213"/>
        <w:rPr>
          <w:rFonts w:ascii="HGP教科書体" w:eastAsia="HGP教科書体" w:cs="HGP教科書体"/>
          <w:color w:val="000000"/>
          <w:sz w:val="26"/>
          <w:szCs w:val="26"/>
        </w:rPr>
      </w:pPr>
      <w:r w:rsidRPr="006A5937">
        <w:rPr>
          <w:rFonts w:ascii="Century" w:eastAsia="ＭＳ 明朝" w:cs="Century"/>
          <w:noProof/>
          <w:szCs w:val="21"/>
        </w:rPr>
        <w:pict>
          <v:shape id="メモ 127" o:spid="_x0000_s89121" type="#_x0000_t65" style="position:absolute;left:0;text-align:left;margin-left:-17.05pt;margin-top:-19.25pt;width:459.2pt;height:674.65pt;z-index:252621824;visibility:visible;mso-position-horizontal-relative:margin;v-text-anchor:middle" adj="20882" filled="f" strokeweight=".5pt">
            <w10:wrap anchorx="margin"/>
          </v:shape>
        </w:pict>
      </w:r>
      <w:r w:rsidR="00EC43BE">
        <w:rPr>
          <w:rFonts w:ascii="HGP教科書体" w:eastAsia="HGP教科書体" w:cs="HGP教科書体" w:hint="eastAsia"/>
          <w:color w:val="000000"/>
          <w:sz w:val="26"/>
          <w:szCs w:val="26"/>
        </w:rPr>
        <w:t>・　地</w:t>
      </w:r>
      <w:r w:rsidR="009F4697" w:rsidRPr="00CF657C">
        <w:rPr>
          <w:rFonts w:ascii="HGP教科書体" w:eastAsia="HGP教科書体" w:cs="HGP教科書体" w:hint="eastAsia"/>
          <w:color w:val="000000"/>
          <w:sz w:val="26"/>
          <w:szCs w:val="26"/>
        </w:rPr>
        <w:t>震に関する多言語情報は多くの自治体や団体で作成され</w:t>
      </w:r>
      <w:r w:rsidR="009F4697">
        <w:rPr>
          <w:rFonts w:ascii="HGP教科書体" w:eastAsia="HGP教科書体" w:cs="HGP教科書体" w:hint="eastAsia"/>
          <w:color w:val="000000"/>
          <w:sz w:val="26"/>
          <w:szCs w:val="26"/>
        </w:rPr>
        <w:t>ています。自治体によって，情報量，提供形態などが異なり</w:t>
      </w:r>
      <w:r w:rsidR="006F0DAC">
        <w:rPr>
          <w:rFonts w:ascii="HGP教科書体" w:eastAsia="HGP教科書体" w:cs="HGP教科書体" w:hint="eastAsia"/>
          <w:color w:val="000000"/>
          <w:sz w:val="26"/>
          <w:szCs w:val="26"/>
        </w:rPr>
        <w:t>ます。</w:t>
      </w:r>
      <w:r w:rsidR="009F4697" w:rsidRPr="00CF657C">
        <w:rPr>
          <w:rFonts w:ascii="HGP教科書体" w:eastAsia="HGP教科書体" w:cs="HGP教科書体" w:hint="eastAsia"/>
          <w:color w:val="000000"/>
          <w:sz w:val="26"/>
          <w:szCs w:val="26"/>
        </w:rPr>
        <w:t>学習者の居住地域のもの以外でも学習者に合うものがあれば大いに活用しましょう。</w:t>
      </w:r>
    </w:p>
    <w:p w:rsidR="00EC43BE" w:rsidRPr="00CF657C" w:rsidRDefault="00EC43BE" w:rsidP="00EC43BE">
      <w:pPr>
        <w:ind w:left="263" w:hangingChars="100" w:hanging="263"/>
        <w:rPr>
          <w:rFonts w:ascii="HGP教科書体" w:eastAsia="HGP教科書体" w:cs="Times New Roman"/>
          <w:color w:val="000000"/>
          <w:sz w:val="26"/>
          <w:szCs w:val="26"/>
        </w:rPr>
      </w:pPr>
    </w:p>
    <w:p w:rsidR="009F4697" w:rsidRPr="008719A7" w:rsidRDefault="006A5937" w:rsidP="009F4697">
      <w:pPr>
        <w:ind w:left="213" w:hangingChars="100" w:hanging="213"/>
        <w:rPr>
          <w:rFonts w:cs="Times New Roman"/>
          <w:color w:val="000000"/>
          <w:sz w:val="24"/>
          <w:szCs w:val="24"/>
        </w:rPr>
      </w:pPr>
      <w:r w:rsidRPr="006A5937">
        <w:rPr>
          <w:rFonts w:cs="Century"/>
          <w:noProof/>
          <w:szCs w:val="21"/>
        </w:rPr>
        <w:pict>
          <v:rect id="_x0000_s89124" style="position:absolute;left:0;text-align:left;margin-left:1.7pt;margin-top:8pt;width:425.2pt;height:319.75pt;z-index:252624896" filled="f" strokeweight=".5pt">
            <v:stroke dashstyle="1 1" endcap="round"/>
            <v:textbox style="mso-next-textbox:#_x0000_s89124" inset="5.85pt,.7pt,5.85pt,.7pt">
              <w:txbxContent>
                <w:p w:rsidR="008317DD" w:rsidRPr="00CF657C" w:rsidRDefault="008317DD" w:rsidP="009F4697">
                  <w:pPr>
                    <w:rPr>
                      <w:rFonts w:ascii="HGP教科書体" w:eastAsia="HGP教科書体" w:hAnsi="ＭＳ ゴシック" w:cs="Times New Roman"/>
                      <w:color w:val="000000"/>
                      <w:sz w:val="26"/>
                      <w:szCs w:val="26"/>
                      <w:u w:val="single"/>
                    </w:rPr>
                  </w:pPr>
                  <w:r w:rsidRPr="00CF657C">
                    <w:rPr>
                      <w:rFonts w:ascii="HGP教科書体" w:eastAsia="HGP教科書体" w:hAnsi="ＭＳ ゴシック" w:cs="HGP教科書体" w:hint="eastAsia"/>
                      <w:color w:val="000000"/>
                      <w:sz w:val="26"/>
                      <w:szCs w:val="26"/>
                      <w:u w:val="single"/>
                    </w:rPr>
                    <w:t>多言語情報例</w:t>
                  </w:r>
                </w:p>
                <w:p w:rsidR="008317DD" w:rsidRDefault="008317DD" w:rsidP="006F0DAC">
                  <w:pPr>
                    <w:pStyle w:val="a9"/>
                    <w:ind w:leftChars="119" w:left="836" w:hangingChars="222" w:hanging="583"/>
                    <w:rPr>
                      <w:rFonts w:ascii="HGP教科書体" w:eastAsia="HGP教科書体" w:cs="HGP教科書体"/>
                      <w:color w:val="000000"/>
                      <w:sz w:val="26"/>
                      <w:szCs w:val="26"/>
                    </w:rPr>
                  </w:pPr>
                  <w:r w:rsidRPr="00CF657C">
                    <w:rPr>
                      <w:rFonts w:ascii="HGP教科書体" w:eastAsia="HGP教科書体" w:cs="HGP教科書体" w:hint="eastAsia"/>
                      <w:color w:val="000000"/>
                      <w:sz w:val="26"/>
                      <w:szCs w:val="26"/>
                    </w:rPr>
                    <w:t>例１）東京都生活文化局　「地震から身を守るた</w:t>
                  </w:r>
                  <w:r>
                    <w:rPr>
                      <w:rFonts w:ascii="HGP教科書体" w:eastAsia="HGP教科書体" w:cs="HGP教科書体" w:hint="eastAsia"/>
                      <w:color w:val="000000"/>
                      <w:sz w:val="26"/>
                      <w:szCs w:val="26"/>
                    </w:rPr>
                    <w:t>めに」</w:t>
                  </w:r>
                </w:p>
                <w:p w:rsidR="008317DD" w:rsidRPr="00713ABB" w:rsidRDefault="008317DD" w:rsidP="00713ABB">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・日本語・韓国語朝鮮語・英語・中国語（併記）</w:t>
                  </w:r>
                </w:p>
                <w:p w:rsidR="008317DD" w:rsidRPr="00713ABB" w:rsidRDefault="008317DD" w:rsidP="00713ABB">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713ABB">
                    <w:rPr>
                      <w:rFonts w:ascii="HGP教科書体" w:eastAsia="HGP教科書体" w:cs="HGP教科書体"/>
                      <w:color w:val="000000"/>
                      <w:sz w:val="26"/>
                      <w:szCs w:val="26"/>
                    </w:rPr>
                    <w:t>http://www.seikatubunka.metro.tokyo.jp/index3files/zisin.pdf</w:t>
                  </w:r>
                </w:p>
                <w:p w:rsidR="008317DD" w:rsidRDefault="008317DD" w:rsidP="00713ABB">
                  <w:pPr>
                    <w:ind w:firstLineChars="300" w:firstLine="788"/>
                    <w:rPr>
                      <w:rFonts w:ascii="HGP教科書体" w:eastAsia="HGP教科書体" w:cs="HGP教科書体"/>
                      <w:color w:val="000000"/>
                      <w:sz w:val="26"/>
                      <w:szCs w:val="26"/>
                    </w:rPr>
                  </w:pPr>
                  <w:r w:rsidRPr="00EC43BE">
                    <w:rPr>
                      <w:rFonts w:ascii="HGP教科書体" w:eastAsia="HGP教科書体" w:cs="HGP教科書体" w:hint="eastAsia"/>
                      <w:color w:val="000000"/>
                      <w:sz w:val="26"/>
                      <w:szCs w:val="26"/>
                    </w:rPr>
                    <w:t>・電車・バス・地下鉄に乗っているとき，地下街にいるときなど地震発生</w:t>
                  </w:r>
                </w:p>
                <w:p w:rsidR="008317DD" w:rsidRDefault="008317DD" w:rsidP="00713ABB">
                  <w:pPr>
                    <w:ind w:firstLineChars="300" w:firstLine="788"/>
                    <w:rPr>
                      <w:rFonts w:ascii="HGP教科書体" w:eastAsia="HGP教科書体" w:cs="HGP教科書体"/>
                      <w:color w:val="000000"/>
                      <w:sz w:val="26"/>
                      <w:szCs w:val="26"/>
                    </w:rPr>
                  </w:pPr>
                  <w:r w:rsidRPr="00EC43BE">
                    <w:rPr>
                      <w:rFonts w:ascii="HGP教科書体" w:eastAsia="HGP教科書体" w:cs="HGP教科書体" w:hint="eastAsia"/>
                      <w:color w:val="000000"/>
                      <w:sz w:val="26"/>
                      <w:szCs w:val="26"/>
                    </w:rPr>
                    <w:t>時にいる場所別に適切な対応が掲載されている。</w:t>
                  </w:r>
                </w:p>
                <w:p w:rsidR="008317DD" w:rsidRPr="00CF657C" w:rsidRDefault="008317DD" w:rsidP="00713ABB">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・ホームページからパンフレットをダウンロードすることができる。</w:t>
                  </w:r>
                </w:p>
                <w:p w:rsidR="008317DD" w:rsidRDefault="008317DD" w:rsidP="006F0DAC">
                  <w:pPr>
                    <w:ind w:leftChars="123" w:left="849" w:hangingChars="224" w:hanging="588"/>
                    <w:rPr>
                      <w:rFonts w:ascii="HGP教科書体" w:eastAsia="HGP教科書体" w:cs="HGP教科書体"/>
                      <w:color w:val="000000"/>
                      <w:sz w:val="26"/>
                      <w:szCs w:val="26"/>
                    </w:rPr>
                  </w:pPr>
                  <w:r>
                    <w:rPr>
                      <w:rFonts w:ascii="HGP教科書体" w:eastAsia="HGP教科書体" w:cs="HGP教科書体" w:hint="eastAsia"/>
                      <w:color w:val="000000"/>
                      <w:sz w:val="26"/>
                      <w:szCs w:val="26"/>
                    </w:rPr>
                    <w:t>例２）</w:t>
                  </w:r>
                  <w:r w:rsidRPr="00EC43BE">
                    <w:rPr>
                      <w:rFonts w:ascii="HGP教科書体" w:eastAsia="HGP教科書体" w:cs="HGP教科書体" w:hint="eastAsia"/>
                      <w:color w:val="000000"/>
                      <w:sz w:val="26"/>
                      <w:szCs w:val="26"/>
                    </w:rPr>
                    <w:t>滋賀県　外国人向け地震対策シリーズ完成版</w:t>
                  </w:r>
                </w:p>
                <w:p w:rsidR="008317DD" w:rsidRDefault="008317DD" w:rsidP="00713ABB">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w:t>
                  </w:r>
                  <w:r w:rsidRPr="00EC43BE">
                    <w:rPr>
                      <w:rFonts w:ascii="HGP教科書体" w:eastAsia="HGP教科書体" w:cs="HGP教科書体" w:hint="eastAsia"/>
                      <w:color w:val="000000"/>
                      <w:sz w:val="26"/>
                      <w:szCs w:val="26"/>
                    </w:rPr>
                    <w:t>日本語・英語・ポルトガル語・スペイン語・中国語</w:t>
                  </w:r>
                  <w:r>
                    <w:rPr>
                      <w:rFonts w:ascii="HGP教科書体" w:eastAsia="HGP教科書体" w:cs="HGP教科書体" w:hint="eastAsia"/>
                      <w:color w:val="000000"/>
                      <w:sz w:val="26"/>
                      <w:szCs w:val="26"/>
                    </w:rPr>
                    <w:t>(</w:t>
                  </w:r>
                  <w:r w:rsidRPr="00EC43BE">
                    <w:rPr>
                      <w:rFonts w:ascii="HGP教科書体" w:eastAsia="HGP教科書体" w:cs="HGP教科書体" w:hint="eastAsia"/>
                      <w:color w:val="000000"/>
                      <w:sz w:val="26"/>
                      <w:szCs w:val="26"/>
                    </w:rPr>
                    <w:t>大陸</w:t>
                  </w:r>
                  <w:r>
                    <w:rPr>
                      <w:rFonts w:ascii="HGP教科書体" w:eastAsia="HGP教科書体" w:cs="HGP教科書体" w:hint="eastAsia"/>
                      <w:color w:val="000000"/>
                      <w:sz w:val="26"/>
                      <w:szCs w:val="26"/>
                    </w:rPr>
                    <w:t>)</w:t>
                  </w:r>
                  <w:r w:rsidRPr="00EC43BE">
                    <w:rPr>
                      <w:rFonts w:ascii="HGP教科書体" w:eastAsia="HGP教科書体" w:cs="HGP教科書体" w:hint="eastAsia"/>
                      <w:color w:val="000000"/>
                      <w:sz w:val="26"/>
                      <w:szCs w:val="26"/>
                    </w:rPr>
                    <w:t>・中国語</w:t>
                  </w:r>
                  <w:r>
                    <w:rPr>
                      <w:rFonts w:ascii="HGP教科書体" w:eastAsia="HGP教科書体" w:cs="HGP教科書体" w:hint="eastAsia"/>
                      <w:color w:val="000000"/>
                      <w:sz w:val="26"/>
                      <w:szCs w:val="26"/>
                    </w:rPr>
                    <w:t>(</w:t>
                  </w:r>
                  <w:r w:rsidRPr="00EC43BE">
                    <w:rPr>
                      <w:rFonts w:ascii="HGP教科書体" w:eastAsia="HGP教科書体" w:cs="HGP教科書体" w:hint="eastAsia"/>
                      <w:color w:val="000000"/>
                      <w:sz w:val="26"/>
                      <w:szCs w:val="26"/>
                    </w:rPr>
                    <w:t>台</w:t>
                  </w:r>
                </w:p>
                <w:p w:rsidR="008317DD" w:rsidRPr="00713ABB" w:rsidRDefault="008317DD" w:rsidP="00713ABB">
                  <w:pPr>
                    <w:ind w:firstLineChars="300" w:firstLine="788"/>
                    <w:rPr>
                      <w:rFonts w:ascii="HGP教科書体" w:eastAsia="HGP教科書体" w:cs="HGP教科書体"/>
                      <w:color w:val="000000"/>
                      <w:sz w:val="26"/>
                      <w:szCs w:val="26"/>
                    </w:rPr>
                  </w:pPr>
                  <w:r w:rsidRPr="00EC43BE">
                    <w:rPr>
                      <w:rFonts w:ascii="HGP教科書体" w:eastAsia="HGP教科書体" w:cs="HGP教科書体" w:hint="eastAsia"/>
                      <w:color w:val="000000"/>
                      <w:sz w:val="26"/>
                      <w:szCs w:val="26"/>
                    </w:rPr>
                    <w:t>湾</w:t>
                  </w:r>
                  <w:r>
                    <w:rPr>
                      <w:rFonts w:ascii="HGP教科書体" w:eastAsia="HGP教科書体" w:cs="HGP教科書体" w:hint="eastAsia"/>
                      <w:color w:val="000000"/>
                      <w:sz w:val="26"/>
                      <w:szCs w:val="26"/>
                    </w:rPr>
                    <w:t>)</w:t>
                  </w:r>
                  <w:r w:rsidRPr="00EC43BE">
                    <w:rPr>
                      <w:rFonts w:ascii="HGP教科書体" w:eastAsia="HGP教科書体" w:cs="HGP教科書体" w:hint="eastAsia"/>
                      <w:color w:val="000000"/>
                      <w:sz w:val="26"/>
                      <w:szCs w:val="26"/>
                    </w:rPr>
                    <w:t>・ハングル・タガログ語）</w:t>
                  </w:r>
                </w:p>
                <w:p w:rsidR="008317DD" w:rsidRPr="00713ABB" w:rsidRDefault="008317DD" w:rsidP="00713ABB">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713ABB">
                    <w:rPr>
                      <w:rFonts w:ascii="HGP教科書体" w:eastAsia="HGP教科書体" w:cs="HGP教科書体"/>
                      <w:color w:val="000000"/>
                      <w:sz w:val="26"/>
                      <w:szCs w:val="26"/>
                    </w:rPr>
                    <w:t>http://www.s-i-a.or.jp/gaikokuseki/jisin/index.htm</w:t>
                  </w:r>
                  <w:r w:rsidRPr="00713ABB">
                    <w:rPr>
                      <w:rFonts w:ascii="HGP教科書体" w:eastAsia="HGP教科書体" w:cs="HGP教科書体" w:hint="eastAsia"/>
                      <w:color w:val="000000"/>
                      <w:sz w:val="26"/>
                      <w:szCs w:val="26"/>
                    </w:rPr>
                    <w:t xml:space="preserve">　</w:t>
                  </w:r>
                </w:p>
                <w:p w:rsidR="008317DD" w:rsidRDefault="008317DD" w:rsidP="00713ABB">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・発</w:t>
                  </w:r>
                  <w:r w:rsidRPr="00CF657C">
                    <w:rPr>
                      <w:rFonts w:ascii="HGP教科書体" w:eastAsia="HGP教科書体" w:cs="HGP教科書体" w:hint="eastAsia"/>
                      <w:color w:val="000000"/>
                      <w:sz w:val="26"/>
                      <w:szCs w:val="26"/>
                    </w:rPr>
                    <w:t>生時の対応だけでなく防災用品や消火器の使い方など情報が豊富</w:t>
                  </w:r>
                </w:p>
                <w:p w:rsidR="008317DD" w:rsidRPr="00EC43BE" w:rsidRDefault="008317DD" w:rsidP="00713ABB">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で多岐に渡る</w:t>
                  </w:r>
                  <w:r w:rsidRPr="00CF657C">
                    <w:rPr>
                      <w:rFonts w:ascii="HGP教科書体" w:eastAsia="HGP教科書体" w:cs="HGP教科書体" w:hint="eastAsia"/>
                      <w:color w:val="000000"/>
                      <w:sz w:val="26"/>
                      <w:szCs w:val="26"/>
                    </w:rPr>
                    <w:t>。</w:t>
                  </w:r>
                </w:p>
                <w:p w:rsidR="008317DD" w:rsidRDefault="008317DD" w:rsidP="00713ABB">
                  <w:pPr>
                    <w:ind w:firstLineChars="100" w:firstLine="263"/>
                    <w:rPr>
                      <w:rFonts w:ascii="HGP教科書体" w:eastAsia="HGP教科書体" w:cs="HGP教科書体"/>
                      <w:color w:val="000000"/>
                      <w:sz w:val="26"/>
                      <w:szCs w:val="26"/>
                    </w:rPr>
                  </w:pPr>
                  <w:r>
                    <w:rPr>
                      <w:rFonts w:ascii="HGP教科書体" w:eastAsia="HGP教科書体" w:cs="HGP教科書体" w:hint="eastAsia"/>
                      <w:color w:val="000000"/>
                      <w:sz w:val="26"/>
                      <w:szCs w:val="26"/>
                    </w:rPr>
                    <w:t>例３）文化庁『日本語学習・生活ハンドブック』</w:t>
                  </w:r>
                </w:p>
                <w:p w:rsidR="008317DD" w:rsidRPr="00713ABB" w:rsidRDefault="008317DD" w:rsidP="00713ABB">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・日本語</w:t>
                  </w:r>
                  <w:r w:rsidRPr="00E1192F">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中国語</w:t>
                  </w:r>
                  <w:r w:rsidRPr="00E1192F">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韓国・朝鮮語</w:t>
                  </w:r>
                  <w:r w:rsidRPr="00E1192F">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英語</w:t>
                  </w:r>
                  <w:r w:rsidRPr="00E1192F">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スペイン語</w:t>
                  </w:r>
                  <w:r w:rsidRPr="00E1192F">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ポルトガル語</w:t>
                  </w:r>
                </w:p>
                <w:p w:rsidR="008317DD" w:rsidRPr="00713ABB" w:rsidRDefault="008317DD" w:rsidP="00713ABB">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713ABB">
                    <w:rPr>
                      <w:rFonts w:ascii="HGP教科書体" w:eastAsia="HGP教科書体" w:cs="HGP教科書体"/>
                      <w:color w:val="000000"/>
                      <w:sz w:val="26"/>
                      <w:szCs w:val="26"/>
                    </w:rPr>
                    <w:t>http://www.bunka.go.jp/kokugo_nihongo/kyouiku/handbook/index.html</w:t>
                  </w:r>
                </w:p>
                <w:p w:rsidR="008317DD" w:rsidRPr="00CF657C" w:rsidRDefault="008317DD" w:rsidP="009F4697">
                  <w:pPr>
                    <w:pStyle w:val="a9"/>
                    <w:ind w:leftChars="0" w:left="0" w:firstLineChars="392" w:firstLine="1029"/>
                    <w:rPr>
                      <w:rFonts w:ascii="HGP教科書体" w:eastAsia="HGP教科書体" w:cs="Times New Roman"/>
                      <w:color w:val="000000"/>
                      <w:sz w:val="26"/>
                      <w:szCs w:val="26"/>
                    </w:rPr>
                  </w:pPr>
                  <w:r w:rsidRPr="00CF657C">
                    <w:rPr>
                      <w:rFonts w:ascii="HGP教科書体" w:eastAsia="HGP教科書体" w:cs="HGP教科書体"/>
                      <w:color w:val="000000"/>
                      <w:sz w:val="26"/>
                      <w:szCs w:val="26"/>
                    </w:rPr>
                    <w:t>p.39</w:t>
                  </w:r>
                  <w:r w:rsidRPr="00CF657C">
                    <w:rPr>
                      <w:rFonts w:ascii="HGP教科書体" w:eastAsia="HGP教科書体" w:cs="HGP教科書体" w:hint="eastAsia"/>
                      <w:color w:val="000000"/>
                      <w:sz w:val="26"/>
                      <w:szCs w:val="26"/>
                    </w:rPr>
                    <w:t xml:space="preserve">　　災害と緊急電話</w:t>
                  </w:r>
                </w:p>
              </w:txbxContent>
            </v:textbox>
          </v:rect>
        </w:pict>
      </w: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2B74DE" w:rsidRDefault="002B74DE" w:rsidP="009F4697">
      <w:pPr>
        <w:rPr>
          <w:rFonts w:cs="Times New Roman"/>
          <w:color w:val="000000"/>
          <w:sz w:val="24"/>
          <w:szCs w:val="24"/>
        </w:rPr>
      </w:pPr>
    </w:p>
    <w:p w:rsidR="009F4697" w:rsidRDefault="006A5937" w:rsidP="00EC43BE">
      <w:pPr>
        <w:rPr>
          <w:rFonts w:cs="Times New Roman"/>
          <w:color w:val="000000"/>
          <w:sz w:val="24"/>
          <w:szCs w:val="24"/>
        </w:rPr>
      </w:pPr>
      <w:r w:rsidRPr="006A5937">
        <w:rPr>
          <w:rFonts w:cs="Century"/>
          <w:noProof/>
          <w:szCs w:val="21"/>
        </w:rPr>
        <w:pict>
          <v:roundrect id="_x0000_s89128" style="position:absolute;left:0;text-align:left;margin-left:1.7pt;margin-top:0;width:161.55pt;height:25.5pt;z-index:252628992" arcsize="10923f" fillcolor="black" strokeweight="2.25pt">
            <v:fill r:id="rId16" o:title="" type="pattern"/>
            <v:textbox inset="5.85pt,.7pt,5.85pt,.7pt">
              <w:txbxContent>
                <w:p w:rsidR="008317DD" w:rsidRPr="00007ECC" w:rsidRDefault="008317DD" w:rsidP="00EC43BE">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p>
    <w:p w:rsidR="009F4697" w:rsidRDefault="006A5937" w:rsidP="009F4697">
      <w:pPr>
        <w:rPr>
          <w:rFonts w:cs="Times New Roman"/>
          <w:color w:val="000000"/>
          <w:sz w:val="24"/>
          <w:szCs w:val="24"/>
        </w:rPr>
      </w:pPr>
      <w:r w:rsidRPr="006A5937">
        <w:rPr>
          <w:rFonts w:cs="Century"/>
          <w:noProof/>
          <w:szCs w:val="21"/>
        </w:rPr>
        <w:pict>
          <v:roundrect id="角丸四角形 119" o:spid="_x0000_s89115" style="position:absolute;left:0;text-align:left;margin-left:-.25pt;margin-top:11.5pt;width:425.2pt;height:48.2pt;z-index:252615680;visibility:visible;v-text-anchor:middle" arcsize="10923f" filled="f" fillcolor="#dbe5f1" strokeweight="2.25pt">
            <v:stroke dashstyle="1 1"/>
            <v:textbox>
              <w:txbxContent>
                <w:p w:rsidR="008317DD" w:rsidRPr="00007ECC" w:rsidRDefault="008317DD" w:rsidP="009F4697">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8317DD" w:rsidRPr="00007ECC" w:rsidRDefault="008317DD" w:rsidP="009F4697">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・活動２</w:t>
                  </w:r>
                  <w:r w:rsidRPr="00CF657C">
                    <w:rPr>
                      <w:rFonts w:ascii="HGP教科書体" w:eastAsia="HGP教科書体" w:hAnsi="ＭＳ ゴシック" w:cs="HGP教科書体" w:hint="eastAsia"/>
                      <w:b/>
                      <w:bCs/>
                      <w:color w:val="000000"/>
                      <w:sz w:val="28"/>
                      <w:szCs w:val="28"/>
                    </w:rPr>
                    <w:t>－緊急の時のカードを作ろう（</w:t>
                  </w:r>
                  <w:r>
                    <w:rPr>
                      <w:rFonts w:ascii="HGP教科書体" w:eastAsia="HGP教科書体" w:hAnsi="ＭＳ ゴシック" w:cs="HGP教科書体"/>
                      <w:b/>
                      <w:bCs/>
                      <w:color w:val="000000"/>
                      <w:sz w:val="28"/>
                      <w:szCs w:val="28"/>
                    </w:rPr>
                    <w:t>p.</w:t>
                  </w:r>
                  <w:r>
                    <w:rPr>
                      <w:rFonts w:ascii="HGP教科書体" w:eastAsia="HGP教科書体" w:hAnsi="ＭＳ ゴシック" w:cs="HGP教科書体" w:hint="eastAsia"/>
                      <w:b/>
                      <w:bCs/>
                      <w:color w:val="000000"/>
                      <w:sz w:val="28"/>
                      <w:szCs w:val="28"/>
                    </w:rPr>
                    <w:t>59</w:t>
                  </w:r>
                  <w:r w:rsidRPr="00CF657C">
                    <w:rPr>
                      <w:rFonts w:ascii="HGP教科書体" w:eastAsia="HGP教科書体" w:hAnsi="ＭＳ ゴシック" w:cs="HGP教科書体" w:hint="eastAsia"/>
                      <w:b/>
                      <w:bCs/>
                      <w:color w:val="000000"/>
                      <w:sz w:val="28"/>
                      <w:szCs w:val="28"/>
                    </w:rPr>
                    <w:t>～</w:t>
                  </w:r>
                  <w:r>
                    <w:rPr>
                      <w:rFonts w:ascii="HGP教科書体" w:eastAsia="HGP教科書体" w:hAnsi="ＭＳ ゴシック" w:cs="HGP教科書体" w:hint="eastAsia"/>
                      <w:b/>
                      <w:bCs/>
                      <w:color w:val="000000"/>
                      <w:sz w:val="28"/>
                      <w:szCs w:val="28"/>
                    </w:rPr>
                    <w:t>60</w:t>
                  </w:r>
                  <w:r w:rsidRPr="00CF657C">
                    <w:rPr>
                      <w:rFonts w:ascii="HGP教科書体" w:eastAsia="HGP教科書体" w:hAnsi="ＭＳ ゴシック" w:cs="HGP教科書体" w:hint="eastAsia"/>
                      <w:b/>
                      <w:bCs/>
                      <w:color w:val="000000"/>
                      <w:sz w:val="28"/>
                      <w:szCs w:val="28"/>
                    </w:rPr>
                    <w:t>）</w:t>
                  </w:r>
                </w:p>
              </w:txbxContent>
            </v:textbox>
          </v:roundrect>
        </w:pict>
      </w: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9F4697" w:rsidP="009F4697">
      <w:pPr>
        <w:rPr>
          <w:rFonts w:cs="Times New Roman"/>
          <w:color w:val="000000"/>
          <w:sz w:val="24"/>
          <w:szCs w:val="24"/>
        </w:rPr>
      </w:pPr>
    </w:p>
    <w:p w:rsidR="009F4697" w:rsidRDefault="00EC43BE" w:rsidP="00B006F8">
      <w:pPr>
        <w:ind w:left="263" w:hangingChars="100" w:hanging="263"/>
        <w:rPr>
          <w:rFonts w:ascii="HGP教科書体" w:eastAsia="HGP教科書体" w:cs="HGP教科書体"/>
          <w:color w:val="000000"/>
          <w:sz w:val="26"/>
          <w:szCs w:val="26"/>
        </w:rPr>
      </w:pPr>
      <w:r>
        <w:rPr>
          <w:rFonts w:ascii="HGP教科書体" w:eastAsia="HGP教科書体" w:cs="HGP教科書体" w:hint="eastAsia"/>
          <w:sz w:val="26"/>
          <w:szCs w:val="26"/>
        </w:rPr>
        <w:t>・　非</w:t>
      </w:r>
      <w:r w:rsidR="009F4697" w:rsidRPr="00007ECC">
        <w:rPr>
          <w:rFonts w:ascii="HGP教科書体" w:eastAsia="HGP教科書体" w:cs="HGP教科書体" w:hint="eastAsia"/>
          <w:sz w:val="26"/>
          <w:szCs w:val="26"/>
        </w:rPr>
        <w:t>常時用に携帯するカードを作成する活動です。カードには，学習者の個人情報や避難場所，連絡先などを記入し</w:t>
      </w:r>
      <w:r w:rsidR="009F4697" w:rsidRPr="00007ECC">
        <w:rPr>
          <w:rFonts w:ascii="HGP教科書体" w:eastAsia="HGP教科書体" w:cs="HGP教科書体" w:hint="eastAsia"/>
          <w:color w:val="000000"/>
          <w:sz w:val="26"/>
          <w:szCs w:val="26"/>
        </w:rPr>
        <w:t>ておきます。</w:t>
      </w:r>
      <w:r w:rsidR="009F4697" w:rsidRPr="00007ECC">
        <w:rPr>
          <w:rFonts w:ascii="HGP教科書体" w:eastAsia="HGP教科書体" w:cs="HGP教科書体" w:hint="eastAsia"/>
          <w:sz w:val="26"/>
          <w:szCs w:val="26"/>
        </w:rPr>
        <w:t>学習者の居住地域の自治体が発行する非常用携帯カードがあれば，それを利用することができます。</w:t>
      </w:r>
      <w:r w:rsidR="009F4697" w:rsidRPr="00007ECC">
        <w:rPr>
          <w:rFonts w:ascii="HGP教科書体" w:eastAsia="HGP教科書体" w:cs="HGP教科書体" w:hint="eastAsia"/>
          <w:color w:val="000000"/>
          <w:sz w:val="26"/>
          <w:szCs w:val="26"/>
        </w:rPr>
        <w:t>学習者の自治体で作成していない場合，他の自治体が作成したカードを利用することもできますし，学習者といっしょに自分たちで作ってみるのもいいでしょう。作成したら，小さく折りたたんで，普段から財布や手帳に入れておくようにしましょう。</w:t>
      </w:r>
    </w:p>
    <w:p w:rsidR="00BD5FB1" w:rsidRDefault="00BD5FB1" w:rsidP="00B006F8">
      <w:pPr>
        <w:ind w:left="263" w:hangingChars="100" w:hanging="263"/>
        <w:rPr>
          <w:rFonts w:ascii="HGP教科書体" w:eastAsia="HGP教科書体" w:cs="Times New Roman"/>
          <w:color w:val="000000"/>
          <w:sz w:val="26"/>
          <w:szCs w:val="26"/>
        </w:rPr>
      </w:pPr>
    </w:p>
    <w:p w:rsidR="009F4697" w:rsidRDefault="006A5937" w:rsidP="009F4697">
      <w:pPr>
        <w:rPr>
          <w:rFonts w:ascii="HGP教科書体" w:eastAsia="HGP教科書体" w:cs="Times New Roman"/>
          <w:color w:val="000000"/>
          <w:sz w:val="26"/>
          <w:szCs w:val="26"/>
        </w:rPr>
      </w:pPr>
      <w:r w:rsidRPr="006A5937">
        <w:rPr>
          <w:rFonts w:ascii="Century" w:eastAsia="ＭＳ 明朝" w:cs="Century"/>
          <w:noProof/>
          <w:szCs w:val="21"/>
        </w:rPr>
        <w:pict>
          <v:rect id="_x0000_s89125" style="position:absolute;left:0;text-align:left;margin-left:0;margin-top:15.5pt;width:435.4pt;height:162pt;z-index:252625920;mso-position-horizontal:center;mso-position-horizontal-relative:margin" filled="f" strokeweight=".5pt">
            <v:stroke dashstyle="1 1" endcap="round"/>
            <v:textbox style="mso-next-textbox:#_x0000_s89125" inset="5.85pt,.7pt,5.85pt,.7pt">
              <w:txbxContent>
                <w:p w:rsidR="008317DD" w:rsidRPr="00CF657C" w:rsidRDefault="008317DD" w:rsidP="009F4697">
                  <w:pPr>
                    <w:rPr>
                      <w:rFonts w:ascii="HGP教科書体" w:eastAsia="HGP教科書体" w:hAnsi="ＭＳ ゴシック" w:cs="Times New Roman"/>
                      <w:color w:val="000000"/>
                      <w:sz w:val="26"/>
                      <w:szCs w:val="26"/>
                      <w:u w:val="single"/>
                    </w:rPr>
                  </w:pPr>
                  <w:r w:rsidRPr="00CF657C">
                    <w:rPr>
                      <w:rFonts w:ascii="HGP教科書体" w:eastAsia="HGP教科書体" w:hAnsi="ＭＳ ゴシック" w:cs="HGP教科書体" w:hint="eastAsia"/>
                      <w:color w:val="000000"/>
                      <w:sz w:val="26"/>
                      <w:szCs w:val="26"/>
                      <w:u w:val="single"/>
                    </w:rPr>
                    <w:t>多言語非常用カード例</w:t>
                  </w:r>
                </w:p>
                <w:p w:rsidR="008317DD" w:rsidRPr="002B74DE" w:rsidRDefault="008317DD" w:rsidP="002B74DE">
                  <w:pPr>
                    <w:ind w:firstLineChars="100" w:firstLine="263"/>
                    <w:rPr>
                      <w:rFonts w:ascii="HGP教科書体" w:eastAsia="HGP教科書体" w:cs="Times New Roman"/>
                      <w:color w:val="000000"/>
                      <w:sz w:val="26"/>
                      <w:szCs w:val="26"/>
                      <w:lang w:eastAsia="zh-CN"/>
                    </w:rPr>
                  </w:pPr>
                  <w:r>
                    <w:rPr>
                      <w:rFonts w:ascii="HGP教科書体" w:eastAsia="HGP教科書体" w:cs="HGP教科書体" w:hint="eastAsia"/>
                      <w:color w:val="000000"/>
                      <w:sz w:val="26"/>
                      <w:szCs w:val="26"/>
                    </w:rPr>
                    <w:t>例１）</w:t>
                  </w:r>
                  <w:r w:rsidRPr="002B74DE">
                    <w:rPr>
                      <w:rFonts w:ascii="HGP教科書体" w:eastAsia="HGP教科書体" w:cs="HGP教科書体" w:hint="eastAsia"/>
                      <w:color w:val="000000"/>
                      <w:sz w:val="26"/>
                      <w:szCs w:val="26"/>
                    </w:rPr>
                    <w:t>（財）</w:t>
                  </w:r>
                  <w:r w:rsidRPr="002B74DE">
                    <w:rPr>
                      <w:rFonts w:ascii="HGP教科書体" w:eastAsia="HGP教科書体" w:cs="HGP教科書体" w:hint="eastAsia"/>
                      <w:color w:val="000000"/>
                      <w:sz w:val="26"/>
                      <w:szCs w:val="26"/>
                      <w:lang w:eastAsia="zh-CN"/>
                    </w:rPr>
                    <w:t xml:space="preserve">栃木県国際交流協会　</w:t>
                  </w:r>
                  <w:r w:rsidRPr="002B74DE">
                    <w:rPr>
                      <w:rFonts w:ascii="HGP教科書体" w:eastAsia="HGP教科書体" w:cs="HGP教科書体" w:hint="eastAsia"/>
                      <w:color w:val="000000"/>
                      <w:sz w:val="26"/>
                      <w:szCs w:val="26"/>
                    </w:rPr>
                    <w:t>「地震・災害時のための避難カード」</w:t>
                  </w:r>
                </w:p>
                <w:p w:rsidR="008317DD" w:rsidRDefault="008317DD" w:rsidP="002B74DE">
                  <w:pPr>
                    <w:ind w:firstLineChars="300" w:firstLine="788"/>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2B74DE">
                    <w:rPr>
                      <w:rFonts w:ascii="HGP教科書体" w:eastAsia="HGP教科書体" w:cs="HGP教科書体" w:hint="eastAsia"/>
                      <w:color w:val="000000"/>
                      <w:sz w:val="26"/>
                      <w:szCs w:val="26"/>
                    </w:rPr>
                    <w:t>日本語・中国語・英語・ポルトガ</w:t>
                  </w:r>
                  <w:r>
                    <w:rPr>
                      <w:rFonts w:ascii="HGP教科書体" w:eastAsia="HGP教科書体" w:cs="HGP教科書体" w:hint="eastAsia"/>
                      <w:sz w:val="26"/>
                      <w:szCs w:val="26"/>
                    </w:rPr>
                    <w:t>ル語・スペイン語併記</w:t>
                  </w:r>
                </w:p>
                <w:p w:rsidR="008317DD" w:rsidRDefault="008317DD" w:rsidP="002B74DE">
                  <w:pPr>
                    <w:ind w:firstLineChars="300" w:firstLine="788"/>
                    <w:jc w:val="left"/>
                    <w:rPr>
                      <w:rFonts w:ascii="HGP教科書体" w:eastAsia="HGP教科書体" w:cs="HGP教科書体"/>
                      <w:sz w:val="26"/>
                      <w:szCs w:val="26"/>
                    </w:rPr>
                  </w:pPr>
                  <w:r>
                    <w:rPr>
                      <w:rFonts w:ascii="HGP教科書体" w:eastAsia="HGP教科書体" w:cs="HGP教科書体" w:hint="eastAsia"/>
                      <w:sz w:val="26"/>
                      <w:szCs w:val="26"/>
                    </w:rPr>
                    <w:t>・</w:t>
                  </w:r>
                  <w:r w:rsidRPr="002B74DE">
                    <w:rPr>
                      <w:rFonts w:ascii="HGP教科書体" w:eastAsia="HGP教科書体" w:cs="HGP教科書体"/>
                      <w:sz w:val="26"/>
                      <w:szCs w:val="26"/>
                    </w:rPr>
                    <w:t>http://www.pref.tochigi.lg.jp/f04/life/kokusai/tabunka/documents/</w:t>
                  </w:r>
                </w:p>
                <w:p w:rsidR="008317DD" w:rsidRPr="002B74DE" w:rsidRDefault="008317DD" w:rsidP="002B74DE">
                  <w:pPr>
                    <w:ind w:firstLineChars="300" w:firstLine="788"/>
                    <w:jc w:val="left"/>
                    <w:rPr>
                      <w:rFonts w:ascii="HGP教科書体" w:eastAsia="HGP教科書体" w:cs="Times New Roman"/>
                      <w:color w:val="000000"/>
                      <w:sz w:val="26"/>
                      <w:szCs w:val="26"/>
                    </w:rPr>
                  </w:pPr>
                  <w:r w:rsidRPr="002B74DE">
                    <w:rPr>
                      <w:rFonts w:ascii="HGP教科書体" w:eastAsia="HGP教科書体" w:cs="HGP教科書体"/>
                      <w:sz w:val="26"/>
                      <w:szCs w:val="26"/>
                    </w:rPr>
                    <w:t>1235973842433.pdf</w:t>
                  </w:r>
                </w:p>
                <w:p w:rsidR="008317DD" w:rsidRDefault="008317DD" w:rsidP="002B74DE">
                  <w:pPr>
                    <w:ind w:firstLineChars="100" w:firstLine="263"/>
                    <w:rPr>
                      <w:rFonts w:ascii="HGP教科書体" w:eastAsia="HGP教科書体" w:cs="HGP教科書体"/>
                      <w:color w:val="000000"/>
                      <w:sz w:val="26"/>
                      <w:szCs w:val="26"/>
                    </w:rPr>
                  </w:pPr>
                  <w:r>
                    <w:rPr>
                      <w:rFonts w:ascii="HGP教科書体" w:eastAsia="HGP教科書体" w:cs="HGP教科書体" w:hint="eastAsia"/>
                      <w:color w:val="000000"/>
                      <w:sz w:val="26"/>
                      <w:szCs w:val="26"/>
                    </w:rPr>
                    <w:t>例２）東京都生活文化局「ヘルプカード」</w:t>
                  </w:r>
                </w:p>
                <w:p w:rsidR="008317DD" w:rsidRDefault="008317DD" w:rsidP="002B74DE">
                  <w:pPr>
                    <w:ind w:leftChars="300" w:left="638"/>
                    <w:jc w:val="left"/>
                    <w:rPr>
                      <w:rFonts w:ascii="HGP教科書体" w:eastAsia="HGP教科書体" w:cs="HGP教科書体"/>
                      <w:sz w:val="26"/>
                      <w:szCs w:val="26"/>
                    </w:rPr>
                  </w:pPr>
                  <w:r>
                    <w:rPr>
                      <w:rFonts w:ascii="HGP教科書体" w:eastAsia="HGP教科書体" w:cs="HGP教科書体" w:hint="eastAsia"/>
                      <w:color w:val="000000"/>
                      <w:sz w:val="26"/>
                      <w:szCs w:val="26"/>
                    </w:rPr>
                    <w:t>・</w:t>
                  </w:r>
                  <w:r w:rsidRPr="00CF657C">
                    <w:rPr>
                      <w:rFonts w:ascii="HGP教科書体" w:eastAsia="HGP教科書体" w:cs="HGP教科書体" w:hint="eastAsia"/>
                      <w:color w:val="000000"/>
                      <w:sz w:val="26"/>
                      <w:szCs w:val="26"/>
                    </w:rPr>
                    <w:t>日本語・英語・中国語・韓国語朝鮮語）</w:t>
                  </w:r>
                  <w:r w:rsidRPr="006F0DAC">
                    <w:rPr>
                      <w:rFonts w:ascii="HGP教科書体" w:eastAsia="HGP教科書体" w:cs="HGP教科書体" w:hint="eastAsia"/>
                      <w:sz w:val="26"/>
                      <w:szCs w:val="26"/>
                    </w:rPr>
                    <w:t xml:space="preserve">　</w:t>
                  </w:r>
                </w:p>
                <w:p w:rsidR="008317DD" w:rsidRPr="00CF657C" w:rsidRDefault="008317DD" w:rsidP="002B74DE">
                  <w:pPr>
                    <w:ind w:leftChars="300" w:left="638"/>
                    <w:jc w:val="left"/>
                    <w:rPr>
                      <w:rFonts w:ascii="HGP教科書体" w:eastAsia="HGP教科書体" w:cs="Times New Roman"/>
                      <w:color w:val="000000"/>
                      <w:sz w:val="26"/>
                      <w:szCs w:val="26"/>
                    </w:rPr>
                  </w:pPr>
                  <w:r>
                    <w:rPr>
                      <w:rFonts w:ascii="HGP教科書体" w:eastAsia="HGP教科書体" w:cs="HGP教科書体" w:hint="eastAsia"/>
                      <w:sz w:val="26"/>
                      <w:szCs w:val="26"/>
                    </w:rPr>
                    <w:t>・</w:t>
                  </w:r>
                  <w:r w:rsidRPr="006F0DAC">
                    <w:rPr>
                      <w:rFonts w:ascii="HGP教科書体" w:eastAsia="HGP教科書体" w:cs="HGP教科書体"/>
                      <w:sz w:val="26"/>
                      <w:szCs w:val="26"/>
                    </w:rPr>
                    <w:t>http://www.seikatubunka.metro.tokyo.jp/index3files/ALLhelpC.pdf</w:t>
                  </w:r>
                </w:p>
              </w:txbxContent>
            </v:textbox>
            <w10:wrap anchorx="margin"/>
          </v:rect>
        </w:pict>
      </w:r>
      <w:r w:rsidRPr="006A5937">
        <w:rPr>
          <w:rFonts w:ascii="Century" w:eastAsia="ＭＳ 明朝" w:cs="Century"/>
          <w:noProof/>
          <w:szCs w:val="21"/>
        </w:rPr>
        <w:pict>
          <v:shape id="メモ 129" o:spid="_x0000_s89122" type="#_x0000_t65" style="position:absolute;left:0;text-align:left;margin-left:0;margin-top:-18.25pt;width:459.2pt;height:680.75pt;z-index:252622848;visibility:visible;mso-position-horizontal:center;mso-position-horizontal-relative:margin;v-text-anchor:middle" adj="21055" filled="f" strokeweight=".5pt">
            <w10:wrap anchorx="margin"/>
          </v:shape>
        </w:pict>
      </w:r>
    </w:p>
    <w:p w:rsidR="009F4697" w:rsidRPr="00007ECC" w:rsidRDefault="009F4697" w:rsidP="009F4697">
      <w:pPr>
        <w:rPr>
          <w:rFonts w:ascii="HGP教科書体" w:eastAsia="HGP教科書体" w:cs="Times New Roman"/>
          <w:color w:val="000000"/>
          <w:sz w:val="26"/>
          <w:szCs w:val="26"/>
        </w:rPr>
      </w:pPr>
    </w:p>
    <w:p w:rsidR="009F4697" w:rsidRPr="008719A7" w:rsidRDefault="009F4697" w:rsidP="009F4697">
      <w:pPr>
        <w:ind w:left="764"/>
        <w:rPr>
          <w:rFonts w:cs="Times New Roman"/>
          <w:color w:val="000000"/>
          <w:sz w:val="24"/>
          <w:szCs w:val="24"/>
        </w:rPr>
      </w:pPr>
    </w:p>
    <w:p w:rsidR="009F4697" w:rsidRDefault="009F4697" w:rsidP="009F4697">
      <w:pPr>
        <w:ind w:firstLineChars="100" w:firstLine="243"/>
        <w:rPr>
          <w:rFonts w:cs="Times New Roman"/>
          <w:sz w:val="24"/>
          <w:szCs w:val="24"/>
        </w:rPr>
      </w:pPr>
    </w:p>
    <w:p w:rsidR="009F4697" w:rsidRDefault="009F4697" w:rsidP="009F4697">
      <w:pPr>
        <w:ind w:firstLineChars="100" w:firstLine="243"/>
        <w:rPr>
          <w:rFonts w:cs="Times New Roman"/>
          <w:sz w:val="24"/>
          <w:szCs w:val="24"/>
        </w:rPr>
      </w:pPr>
    </w:p>
    <w:p w:rsidR="009F4697" w:rsidRDefault="009F4697" w:rsidP="009F4697">
      <w:pPr>
        <w:ind w:firstLineChars="100" w:firstLine="243"/>
        <w:rPr>
          <w:rFonts w:cs="Times New Roman"/>
          <w:sz w:val="24"/>
          <w:szCs w:val="24"/>
        </w:rPr>
      </w:pPr>
    </w:p>
    <w:p w:rsidR="009F4697" w:rsidRDefault="009F4697" w:rsidP="009F4697">
      <w:pPr>
        <w:ind w:firstLineChars="100" w:firstLine="243"/>
        <w:rPr>
          <w:rFonts w:cs="Times New Roman"/>
          <w:sz w:val="24"/>
          <w:szCs w:val="24"/>
        </w:rPr>
      </w:pPr>
    </w:p>
    <w:p w:rsidR="009F4697" w:rsidRDefault="009F4697" w:rsidP="009F4697">
      <w:pPr>
        <w:ind w:firstLineChars="100" w:firstLine="243"/>
        <w:rPr>
          <w:rFonts w:cs="Times New Roman"/>
          <w:sz w:val="24"/>
          <w:szCs w:val="24"/>
        </w:rPr>
      </w:pPr>
    </w:p>
    <w:p w:rsidR="009F4697" w:rsidRDefault="009F4697" w:rsidP="009F4697">
      <w:pPr>
        <w:ind w:left="263" w:hangingChars="100" w:hanging="263"/>
        <w:rPr>
          <w:rFonts w:ascii="ＭＳ ゴシック" w:eastAsia="ＭＳ ゴシック" w:hAnsi="ＭＳ ゴシック" w:cs="Times New Roman"/>
          <w:sz w:val="26"/>
          <w:szCs w:val="26"/>
        </w:rPr>
      </w:pPr>
    </w:p>
    <w:p w:rsidR="009F4697" w:rsidRDefault="009F4697" w:rsidP="009F4697">
      <w:pPr>
        <w:ind w:left="263" w:hangingChars="100" w:hanging="263"/>
        <w:rPr>
          <w:rFonts w:ascii="ＭＳ ゴシック" w:eastAsia="ＭＳ ゴシック" w:hAnsi="ＭＳ ゴシック" w:cs="Times New Roman"/>
          <w:sz w:val="26"/>
          <w:szCs w:val="26"/>
        </w:rPr>
      </w:pPr>
    </w:p>
    <w:p w:rsidR="009F4697" w:rsidRDefault="009F4697" w:rsidP="002B74DE">
      <w:pPr>
        <w:rPr>
          <w:rFonts w:ascii="ＭＳ ゴシック" w:eastAsia="ＭＳ ゴシック" w:hAnsi="ＭＳ ゴシック" w:cs="Times New Roman"/>
          <w:sz w:val="26"/>
          <w:szCs w:val="26"/>
        </w:rPr>
      </w:pPr>
    </w:p>
    <w:p w:rsidR="009F4697" w:rsidRPr="00CF657C" w:rsidRDefault="00E1192F" w:rsidP="00E1192F">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避</w:t>
      </w:r>
      <w:r w:rsidR="009F4697" w:rsidRPr="00CF657C">
        <w:rPr>
          <w:rFonts w:ascii="HGP教科書体" w:eastAsia="HGP教科書体" w:cs="HGP教科書体" w:hint="eastAsia"/>
          <w:color w:val="000000"/>
          <w:sz w:val="26"/>
          <w:szCs w:val="26"/>
        </w:rPr>
        <w:t>難場所については，学習者が住んでいる自治体が発行している避難場所のパンフレットを見ながら確認しましょう。一次的な避難所と広域避難所の両方がある地域もあります。事前に確認しておくといいでしょう。避難場所を学習者が知らない場合は，実際にいっしょに歩いて避難経路を確認するのも実用的な活動です。</w:t>
      </w:r>
    </w:p>
    <w:p w:rsidR="009F4697" w:rsidRPr="00CF657C" w:rsidRDefault="00E1192F" w:rsidP="00E1192F">
      <w:pPr>
        <w:rPr>
          <w:rFonts w:ascii="HGP教科書体" w:eastAsia="HGP教科書体" w:cs="Times New Roman"/>
          <w:color w:val="000000"/>
          <w:sz w:val="26"/>
          <w:szCs w:val="26"/>
        </w:rPr>
      </w:pPr>
      <w:r>
        <w:rPr>
          <w:rFonts w:ascii="HGP教科書体" w:eastAsia="HGP教科書体" w:cs="HGP教科書体" w:hint="eastAsia"/>
          <w:color w:val="000000"/>
          <w:sz w:val="26"/>
          <w:szCs w:val="26"/>
        </w:rPr>
        <w:t>・　学</w:t>
      </w:r>
      <w:r w:rsidR="009F4697" w:rsidRPr="00CF657C">
        <w:rPr>
          <w:rFonts w:ascii="HGP教科書体" w:eastAsia="HGP教科書体" w:cs="HGP教科書体" w:hint="eastAsia"/>
          <w:color w:val="000000"/>
          <w:sz w:val="26"/>
          <w:szCs w:val="26"/>
        </w:rPr>
        <w:t>習者の状況に応じて記入項目を変更したり増やしたりしましょう。</w:t>
      </w:r>
    </w:p>
    <w:p w:rsidR="009F4697" w:rsidRPr="00CF657C" w:rsidRDefault="009F4697" w:rsidP="009F4697">
      <w:pPr>
        <w:ind w:firstLineChars="100" w:firstLine="264"/>
        <w:rPr>
          <w:rFonts w:ascii="HGP教科書体" w:eastAsia="HGP教科書体" w:cs="Times New Roman"/>
          <w:b/>
          <w:bCs/>
          <w:color w:val="000000"/>
          <w:sz w:val="26"/>
          <w:szCs w:val="26"/>
        </w:rPr>
      </w:pPr>
    </w:p>
    <w:p w:rsidR="009F4697" w:rsidRPr="00E71ECF" w:rsidRDefault="002B74DE" w:rsidP="002B74DE">
      <w:pPr>
        <w:ind w:firstLineChars="100" w:firstLine="263"/>
        <w:rPr>
          <w:rFonts w:ascii="HGP教科書体" w:eastAsia="HGP教科書体" w:cs="Times New Roman"/>
          <w:color w:val="000000"/>
          <w:sz w:val="26"/>
          <w:szCs w:val="26"/>
        </w:rPr>
      </w:pPr>
      <w:r>
        <w:rPr>
          <w:rFonts w:ascii="HGP教科書体" w:eastAsia="HGP教科書体" w:cs="HGP教科書体" w:hint="eastAsia"/>
          <w:bCs/>
          <w:color w:val="000000"/>
          <w:sz w:val="26"/>
          <w:szCs w:val="26"/>
        </w:rPr>
        <w:t>＜記入項目例＞</w:t>
      </w:r>
    </w:p>
    <w:p w:rsidR="009F4697" w:rsidRPr="00CF657C" w:rsidRDefault="009F4697" w:rsidP="008D405A">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・家族の緊急連絡先（会社や学校など）</w:t>
      </w:r>
    </w:p>
    <w:p w:rsidR="009F4697" w:rsidRPr="00CF657C" w:rsidRDefault="009F4697" w:rsidP="008D405A">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・家族との緊急集合場所</w:t>
      </w:r>
    </w:p>
    <w:p w:rsidR="009F4697" w:rsidRPr="00CF657C" w:rsidRDefault="009F4697" w:rsidP="008D405A">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・近所の人の連絡先</w:t>
      </w:r>
    </w:p>
    <w:p w:rsidR="009F4697" w:rsidRPr="00CF657C" w:rsidRDefault="009F4697" w:rsidP="008D405A">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・持病の名前・普段飲んでいる薬の名前</w:t>
      </w:r>
    </w:p>
    <w:p w:rsidR="009F4697" w:rsidRPr="00CF657C" w:rsidRDefault="009F4697" w:rsidP="008D405A">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・かかりつけの病院名・病院の連絡先</w:t>
      </w:r>
      <w:r w:rsidR="002B74DE">
        <w:rPr>
          <w:rFonts w:ascii="HGP教科書体" w:eastAsia="HGP教科書体" w:cs="HGP教科書体" w:hint="eastAsia"/>
          <w:color w:val="000000"/>
          <w:sz w:val="26"/>
          <w:szCs w:val="26"/>
        </w:rPr>
        <w:t xml:space="preserve">　等</w:t>
      </w:r>
    </w:p>
    <w:p w:rsidR="009F4697" w:rsidRDefault="009F4697" w:rsidP="009F4697">
      <w:pPr>
        <w:rPr>
          <w:rFonts w:cs="Times New Roman"/>
          <w:sz w:val="24"/>
          <w:szCs w:val="24"/>
        </w:rPr>
      </w:pPr>
    </w:p>
    <w:p w:rsidR="009F4697" w:rsidRDefault="006A5937" w:rsidP="009F4697">
      <w:pPr>
        <w:rPr>
          <w:rFonts w:cs="Times New Roman"/>
          <w:sz w:val="24"/>
          <w:szCs w:val="24"/>
        </w:rPr>
      </w:pPr>
      <w:r w:rsidRPr="006A5937">
        <w:rPr>
          <w:rFonts w:cs="Century"/>
          <w:noProof/>
          <w:szCs w:val="21"/>
        </w:rPr>
        <w:pict>
          <v:roundrect id="_x0000_s89129" style="position:absolute;left:0;text-align:left;margin-left:-4.45pt;margin-top:1.5pt;width:161.55pt;height:25.5pt;z-index:252630016" arcsize="10923f" fillcolor="black" strokeweight="2.25pt">
            <v:fill r:id="rId16" o:title="" type="pattern"/>
            <v:textbox inset="5.85pt,.7pt,5.85pt,.7pt">
              <w:txbxContent>
                <w:p w:rsidR="008317DD" w:rsidRPr="00E34E98" w:rsidRDefault="008317DD" w:rsidP="00E1192F">
                  <w:pPr>
                    <w:spacing w:line="0" w:lineRule="atLeast"/>
                    <w:jc w:val="center"/>
                    <w:rPr>
                      <w:rFonts w:ascii="HGP教科書体" w:eastAsia="HGP教科書体" w:hAnsi="ＭＳ ゴシック" w:cs="Times New Roman"/>
                      <w:b/>
                      <w:bCs/>
                      <w:i/>
                      <w:iCs/>
                      <w:sz w:val="36"/>
                      <w:szCs w:val="36"/>
                    </w:rPr>
                  </w:pPr>
                  <w:r w:rsidRPr="00E34E98">
                    <w:rPr>
                      <w:rFonts w:ascii="HGP教科書体" w:eastAsia="HGP教科書体" w:hAnsi="ＭＳ ゴシック" w:cs="HGP教科書体" w:hint="eastAsia"/>
                      <w:b/>
                      <w:bCs/>
                      <w:i/>
                      <w:iCs/>
                      <w:sz w:val="36"/>
                      <w:szCs w:val="36"/>
                    </w:rPr>
                    <w:t>体験・行動する</w:t>
                  </w:r>
                </w:p>
              </w:txbxContent>
            </v:textbox>
          </v:roundrect>
        </w:pict>
      </w:r>
    </w:p>
    <w:p w:rsidR="009F4697" w:rsidRDefault="006A5937" w:rsidP="009F4697">
      <w:pPr>
        <w:rPr>
          <w:rFonts w:cs="Times New Roman"/>
          <w:sz w:val="24"/>
          <w:szCs w:val="24"/>
        </w:rPr>
      </w:pPr>
      <w:r w:rsidRPr="006A5937">
        <w:rPr>
          <w:rFonts w:cs="Century"/>
          <w:noProof/>
          <w:szCs w:val="21"/>
        </w:rPr>
        <w:pict>
          <v:roundrect id="角丸四角形 120" o:spid="_x0000_s89116" style="position:absolute;left:0;text-align:left;margin-left:-4.45pt;margin-top:14.95pt;width:425.2pt;height:48.2pt;z-index:252616704;visibility:visible;v-text-anchor:middle" arcsize="10923f" filled="f" fillcolor="#dbe5f1" strokeweight="2.25pt">
            <v:stroke dashstyle="1 1"/>
            <v:textbox>
              <w:txbxContent>
                <w:p w:rsidR="008317DD" w:rsidRPr="00E34E98" w:rsidRDefault="008317DD" w:rsidP="009F4697">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E34E98">
                    <w:rPr>
                      <w:rFonts w:ascii="HGP教科書体" w:eastAsia="HGP教科書体" w:hAnsi="ＭＳ ゴシック" w:cs="HGP教科書体" w:hint="eastAsia"/>
                      <w:b/>
                      <w:bCs/>
                      <w:sz w:val="28"/>
                      <w:szCs w:val="28"/>
                    </w:rPr>
                    <w:t>活動シート</w:t>
                  </w:r>
                </w:p>
                <w:p w:rsidR="008317DD" w:rsidRPr="00E34E98" w:rsidRDefault="008317DD" w:rsidP="009F4697">
                  <w:pPr>
                    <w:rPr>
                      <w:rFonts w:ascii="HGP教科書体" w:eastAsia="HGP教科書体" w:hAnsi="ＭＳ ゴシック" w:cs="Times New Roman"/>
                      <w:b/>
                      <w:bCs/>
                      <w:sz w:val="28"/>
                      <w:szCs w:val="28"/>
                    </w:rPr>
                  </w:pPr>
                  <w:r w:rsidRPr="00E34E98">
                    <w:rPr>
                      <w:rFonts w:ascii="HGP教科書体" w:eastAsia="HGP教科書体" w:hAnsi="ＭＳ ゴシック" w:cs="HGP教科書体" w:hint="eastAsia"/>
                      <w:b/>
                      <w:bCs/>
                      <w:sz w:val="28"/>
                      <w:szCs w:val="28"/>
                    </w:rPr>
                    <w:t>・活動３</w:t>
                  </w:r>
                  <w:r>
                    <w:rPr>
                      <w:rFonts w:ascii="HGP教科書体" w:eastAsia="HGP教科書体" w:hAnsi="ＭＳ ゴシック" w:cs="HGP教科書体" w:hint="eastAsia"/>
                      <w:b/>
                      <w:bCs/>
                      <w:sz w:val="28"/>
                      <w:szCs w:val="28"/>
                    </w:rPr>
                    <w:t>－</w:t>
                  </w:r>
                  <w:r w:rsidRPr="00E34E98">
                    <w:rPr>
                      <w:rFonts w:ascii="HGP教科書体" w:eastAsia="HGP教科書体" w:hAnsi="ＭＳ ゴシック" w:cs="HGP教科書体" w:hint="eastAsia"/>
                      <w:b/>
                      <w:bCs/>
                      <w:sz w:val="28"/>
                      <w:szCs w:val="28"/>
                    </w:rPr>
                    <w:t>地震に備えよう（</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61</w:t>
                  </w:r>
                  <w:r w:rsidRPr="00E34E98">
                    <w:rPr>
                      <w:rFonts w:ascii="HGP教科書体" w:eastAsia="HGP教科書体" w:hAnsi="ＭＳ ゴシック" w:cs="HGP教科書体" w:hint="eastAsia"/>
                      <w:b/>
                      <w:bCs/>
                      <w:sz w:val="28"/>
                      <w:szCs w:val="28"/>
                    </w:rPr>
                    <w:t>～</w:t>
                  </w:r>
                  <w:r>
                    <w:rPr>
                      <w:rFonts w:ascii="HGP教科書体" w:eastAsia="HGP教科書体" w:hAnsi="ＭＳ ゴシック" w:cs="HGP教科書体" w:hint="eastAsia"/>
                      <w:b/>
                      <w:bCs/>
                      <w:sz w:val="28"/>
                      <w:szCs w:val="28"/>
                    </w:rPr>
                    <w:t>62</w:t>
                  </w:r>
                  <w:r w:rsidRPr="00E34E98">
                    <w:rPr>
                      <w:rFonts w:ascii="HGP教科書体" w:eastAsia="HGP教科書体" w:hAnsi="ＭＳ ゴシック" w:cs="HGP教科書体" w:hint="eastAsia"/>
                      <w:b/>
                      <w:bCs/>
                      <w:sz w:val="28"/>
                      <w:szCs w:val="28"/>
                    </w:rPr>
                    <w:t>）</w:t>
                  </w:r>
                </w:p>
              </w:txbxContent>
            </v:textbox>
          </v:roundrect>
        </w:pict>
      </w:r>
    </w:p>
    <w:p w:rsidR="009F4697" w:rsidRDefault="009F4697" w:rsidP="009F4697">
      <w:pPr>
        <w:rPr>
          <w:rFonts w:cs="Times New Roman"/>
          <w:sz w:val="24"/>
          <w:szCs w:val="24"/>
        </w:rPr>
      </w:pPr>
    </w:p>
    <w:p w:rsidR="009F4697" w:rsidRPr="008719A7" w:rsidRDefault="009F4697" w:rsidP="009F4697">
      <w:pPr>
        <w:rPr>
          <w:rFonts w:cs="Times New Roman"/>
          <w:sz w:val="24"/>
          <w:szCs w:val="24"/>
        </w:rPr>
      </w:pPr>
    </w:p>
    <w:p w:rsidR="009F4697" w:rsidRPr="00A33BB0" w:rsidRDefault="009F4697" w:rsidP="009F4697">
      <w:pPr>
        <w:rPr>
          <w:rFonts w:ascii="ＭＳ ゴシック" w:eastAsia="ＭＳ ゴシック" w:hAnsi="ＭＳ ゴシック" w:cs="Times New Roman"/>
          <w:color w:val="000000"/>
          <w:sz w:val="24"/>
          <w:szCs w:val="24"/>
        </w:rPr>
      </w:pPr>
    </w:p>
    <w:p w:rsidR="009F4697" w:rsidRPr="00DF6961" w:rsidRDefault="00E1192F" w:rsidP="00E1192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　こ</w:t>
      </w:r>
      <w:r w:rsidR="009F4697" w:rsidRPr="00DF6961">
        <w:rPr>
          <w:rFonts w:ascii="HGP教科書体" w:eastAsia="HGP教科書体" w:cs="HGP教科書体" w:hint="eastAsia"/>
          <w:sz w:val="26"/>
          <w:szCs w:val="26"/>
        </w:rPr>
        <w:t>こでは，日常生活で地震にどんな備えができるのかを知ることを目的としています。</w:t>
      </w:r>
    </w:p>
    <w:p w:rsidR="009F4697" w:rsidRPr="00E1192F" w:rsidRDefault="009F4697" w:rsidP="009F4697">
      <w:pPr>
        <w:rPr>
          <w:rFonts w:ascii="HGP教科書体" w:eastAsia="HGP教科書体" w:cs="Times New Roman"/>
          <w:sz w:val="26"/>
          <w:szCs w:val="26"/>
        </w:rPr>
      </w:pPr>
    </w:p>
    <w:p w:rsidR="009F4697" w:rsidRPr="00CF657C" w:rsidRDefault="009F4697" w:rsidP="009F4697">
      <w:pPr>
        <w:rPr>
          <w:rFonts w:ascii="HGP教科書体" w:eastAsia="HGP教科書体" w:hAnsi="ＭＳ ゴシック" w:cs="Times New Roman"/>
          <w:color w:val="000000"/>
          <w:sz w:val="26"/>
          <w:szCs w:val="26"/>
        </w:rPr>
      </w:pPr>
      <w:r>
        <w:rPr>
          <w:rFonts w:ascii="HGP教科書体" w:eastAsia="HGP教科書体" w:hAnsi="ＭＳ ゴシック" w:cs="HGP教科書体" w:hint="eastAsia"/>
          <w:sz w:val="26"/>
          <w:szCs w:val="26"/>
        </w:rPr>
        <w:t>－</w:t>
      </w:r>
      <w:r w:rsidRPr="00DF6961">
        <w:rPr>
          <w:rFonts w:ascii="HGP教科書体" w:eastAsia="HGP教科書体" w:hAnsi="ＭＳ ゴシック" w:cs="HGP教科書体" w:hint="eastAsia"/>
          <w:sz w:val="26"/>
          <w:szCs w:val="26"/>
        </w:rPr>
        <w:t>防災用品について</w:t>
      </w:r>
    </w:p>
    <w:p w:rsidR="009F4697" w:rsidRPr="002B74DE" w:rsidRDefault="00E1192F" w:rsidP="002B74DE">
      <w:pPr>
        <w:ind w:left="263" w:hangingChars="100" w:hanging="263"/>
        <w:rPr>
          <w:rFonts w:ascii="HGP教科書体" w:eastAsia="HGP教科書体" w:cs="HGP教科書体"/>
          <w:color w:val="000000"/>
          <w:sz w:val="26"/>
          <w:szCs w:val="26"/>
        </w:rPr>
      </w:pPr>
      <w:r>
        <w:rPr>
          <w:rFonts w:ascii="HGP教科書体" w:eastAsia="HGP教科書体" w:cs="HGP教科書体" w:hint="eastAsia"/>
          <w:color w:val="000000"/>
          <w:sz w:val="26"/>
          <w:szCs w:val="26"/>
        </w:rPr>
        <w:t>・　こ</w:t>
      </w:r>
      <w:r w:rsidR="002B74DE">
        <w:rPr>
          <w:rFonts w:ascii="HGP教科書体" w:eastAsia="HGP教科書体" w:cs="HGP教科書体" w:hint="eastAsia"/>
          <w:color w:val="000000"/>
          <w:sz w:val="26"/>
          <w:szCs w:val="26"/>
        </w:rPr>
        <w:t>こでは，防災用品について話をします。防災用品の実物を持って来て話をするとよ</w:t>
      </w:r>
      <w:r w:rsidR="009F4697" w:rsidRPr="00CF657C">
        <w:rPr>
          <w:rFonts w:ascii="HGP教科書体" w:eastAsia="HGP教科書体" w:cs="HGP教科書体" w:hint="eastAsia"/>
          <w:color w:val="000000"/>
          <w:sz w:val="26"/>
          <w:szCs w:val="26"/>
        </w:rPr>
        <w:t>いでしょう。学習者が見たことがあるか，使い方を知っているか，指導者や協力者の家ではどんなものを使っているか，学習者も使ってみたいかなど話を広げてみましょう。実際に</w:t>
      </w:r>
      <w:r w:rsidR="009F4697">
        <w:rPr>
          <w:rFonts w:ascii="HGP教科書体" w:eastAsia="HGP教科書体" w:cs="HGP教科書体" w:hint="eastAsia"/>
          <w:color w:val="000000"/>
          <w:sz w:val="26"/>
          <w:szCs w:val="26"/>
        </w:rPr>
        <w:t>，</w:t>
      </w:r>
      <w:r w:rsidR="009F4697" w:rsidRPr="00CF657C">
        <w:rPr>
          <w:rFonts w:ascii="HGP教科書体" w:eastAsia="HGP教科書体" w:cs="HGP教科書体" w:hint="eastAsia"/>
          <w:color w:val="000000"/>
          <w:sz w:val="26"/>
          <w:szCs w:val="26"/>
        </w:rPr>
        <w:t>ホームセンターなどの防災用品売り場に行って，防災用品を手にしてみるのもいいでしょう。</w:t>
      </w:r>
    </w:p>
    <w:p w:rsidR="009F4697" w:rsidRPr="00CF657C" w:rsidRDefault="006A5937" w:rsidP="009F4697">
      <w:pPr>
        <w:rPr>
          <w:rFonts w:ascii="HGP教科書体" w:eastAsia="HGP教科書体" w:cs="Times New Roman"/>
          <w:color w:val="000000"/>
          <w:sz w:val="26"/>
          <w:szCs w:val="26"/>
        </w:rPr>
      </w:pPr>
      <w:r w:rsidRPr="006A5937">
        <w:rPr>
          <w:rFonts w:cs="Century"/>
          <w:noProof/>
          <w:szCs w:val="21"/>
        </w:rPr>
        <w:pict>
          <v:shape id="_x0000_s89134" type="#_x0000_t65" style="position:absolute;left:0;text-align:left;margin-left:-17.05pt;margin-top:-75pt;width:459.2pt;height:679.75pt;z-index:252635136;visibility:visible;mso-position-horizontal-relative:margin;v-text-anchor:middle" adj="21055" filled="f" strokeweight=".5pt">
            <w10:wrap anchorx="margin"/>
          </v:shape>
        </w:pict>
      </w:r>
    </w:p>
    <w:p w:rsidR="009F4697" w:rsidRPr="00CF657C" w:rsidRDefault="009F4697" w:rsidP="009F4697">
      <w:pPr>
        <w:rPr>
          <w:rFonts w:ascii="HGP教科書体" w:eastAsia="HGP教科書体" w:hAnsi="ＭＳ ゴシック" w:cs="Times New Roman"/>
          <w:color w:val="000000"/>
          <w:sz w:val="26"/>
          <w:szCs w:val="26"/>
        </w:rPr>
      </w:pPr>
      <w:r w:rsidRPr="00CF657C">
        <w:rPr>
          <w:rFonts w:ascii="HGP教科書体" w:eastAsia="HGP教科書体" w:hAnsi="ＭＳ ゴシック" w:cs="HGP教科書体" w:hint="eastAsia"/>
          <w:color w:val="000000"/>
          <w:sz w:val="26"/>
          <w:szCs w:val="26"/>
        </w:rPr>
        <w:t>－防災袋について</w:t>
      </w:r>
    </w:p>
    <w:p w:rsidR="009F4697" w:rsidRPr="00CF657C" w:rsidRDefault="00E1192F" w:rsidP="00E1192F">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こ</w:t>
      </w:r>
      <w:r w:rsidR="009F4697" w:rsidRPr="00CF657C">
        <w:rPr>
          <w:rFonts w:ascii="HGP教科書体" w:eastAsia="HGP教科書体" w:cs="HGP教科書体" w:hint="eastAsia"/>
          <w:color w:val="000000"/>
          <w:sz w:val="26"/>
          <w:szCs w:val="26"/>
        </w:rPr>
        <w:t>こでは防災袋について話をします。まず，「ことば・表現」の単語「薬」～「乾パン」（防災袋に入れておくもの）に慣れておくといいでしょう。協力者に自宅に防災袋の備えの有無やその中身について，インタビューをします。教材例には掲載していませんが，インタビュー時の記録用紙を作成しておくといいでしょう。</w:t>
      </w:r>
    </w:p>
    <w:p w:rsidR="00E1192F" w:rsidRDefault="00E1192F" w:rsidP="009F4697">
      <w:pPr>
        <w:rPr>
          <w:rFonts w:ascii="HGP教科書体" w:eastAsia="HGP教科書体" w:cs="HGP教科書体"/>
          <w:color w:val="000000"/>
          <w:sz w:val="26"/>
          <w:szCs w:val="26"/>
        </w:rPr>
      </w:pPr>
    </w:p>
    <w:p w:rsidR="009F4697" w:rsidRPr="008D405A" w:rsidRDefault="002B74DE" w:rsidP="002B74DE">
      <w:pPr>
        <w:ind w:firstLineChars="100" w:firstLine="263"/>
        <w:rPr>
          <w:rFonts w:ascii="HGP教科書体" w:eastAsia="HGP教科書体" w:cs="Times New Roman"/>
          <w:bCs/>
          <w:color w:val="000000"/>
          <w:sz w:val="26"/>
          <w:szCs w:val="26"/>
        </w:rPr>
      </w:pPr>
      <w:r>
        <w:rPr>
          <w:rFonts w:ascii="HGP教科書体" w:eastAsia="HGP教科書体" w:cs="HGP教科書体" w:hint="eastAsia"/>
          <w:color w:val="000000"/>
          <w:sz w:val="26"/>
          <w:szCs w:val="26"/>
        </w:rPr>
        <w:t>＜</w:t>
      </w:r>
      <w:r>
        <w:rPr>
          <w:rFonts w:ascii="HGP教科書体" w:eastAsia="HGP教科書体" w:cs="HGP教科書体" w:hint="eastAsia"/>
          <w:bCs/>
          <w:color w:val="000000"/>
          <w:sz w:val="26"/>
          <w:szCs w:val="26"/>
        </w:rPr>
        <w:t>表現例＞</w:t>
      </w:r>
    </w:p>
    <w:p w:rsidR="009F4697" w:rsidRPr="00CF657C" w:rsidRDefault="009F4697" w:rsidP="002B74DE">
      <w:pPr>
        <w:ind w:firstLineChars="200" w:firstLine="525"/>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学習者：家に防災袋がありますか。</w:t>
      </w:r>
    </w:p>
    <w:p w:rsidR="009F4697" w:rsidRPr="00CF657C" w:rsidRDefault="009F4697" w:rsidP="009F4697">
      <w:pPr>
        <w:rPr>
          <w:rFonts w:ascii="HGP教科書体" w:eastAsia="HGP教科書体" w:cs="Times New Roman"/>
          <w:color w:val="000000"/>
          <w:sz w:val="26"/>
          <w:szCs w:val="26"/>
        </w:rPr>
      </w:pPr>
      <w:r w:rsidRPr="00CF657C">
        <w:rPr>
          <w:rFonts w:ascii="HGP教科書体" w:eastAsia="HGP教科書体" w:cs="HGP教科書体" w:hint="eastAsia"/>
          <w:color w:val="000000"/>
          <w:sz w:val="26"/>
          <w:szCs w:val="26"/>
        </w:rPr>
        <w:t xml:space="preserve">　　　学習者：防災袋の中に何が入れてありますか。</w:t>
      </w:r>
    </w:p>
    <w:p w:rsidR="008D405A" w:rsidRDefault="008D405A" w:rsidP="00E1192F">
      <w:pPr>
        <w:ind w:left="263" w:hangingChars="100" w:hanging="263"/>
        <w:rPr>
          <w:rFonts w:ascii="HGP教科書体" w:eastAsia="HGP教科書体" w:cs="HGP教科書体"/>
          <w:color w:val="000000"/>
          <w:sz w:val="26"/>
          <w:szCs w:val="26"/>
        </w:rPr>
      </w:pPr>
    </w:p>
    <w:p w:rsidR="009F4697" w:rsidRPr="00CF657C" w:rsidRDefault="00E1192F" w:rsidP="00E1192F">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イン</w:t>
      </w:r>
      <w:r w:rsidR="009F4697" w:rsidRPr="00CF657C">
        <w:rPr>
          <w:rFonts w:ascii="HGP教科書体" w:eastAsia="HGP教科書体" w:cs="HGP教科書体" w:hint="eastAsia"/>
          <w:color w:val="000000"/>
          <w:sz w:val="26"/>
          <w:szCs w:val="26"/>
        </w:rPr>
        <w:t>タビューをしたあと，自分なら防災袋にどんなものを入れておくかを考えて，記入します。その後</w:t>
      </w:r>
      <w:r w:rsidR="009F4697">
        <w:rPr>
          <w:rFonts w:ascii="HGP教科書体" w:eastAsia="HGP教科書体" w:cs="HGP教科書体" w:hint="eastAsia"/>
          <w:color w:val="000000"/>
          <w:sz w:val="26"/>
          <w:szCs w:val="26"/>
        </w:rPr>
        <w:t>，</w:t>
      </w:r>
      <w:r w:rsidR="009F4697" w:rsidRPr="00CF657C">
        <w:rPr>
          <w:rFonts w:ascii="HGP教科書体" w:eastAsia="HGP教科書体" w:cs="HGP教科書体" w:hint="eastAsia"/>
          <w:color w:val="000000"/>
          <w:sz w:val="26"/>
          <w:szCs w:val="26"/>
        </w:rPr>
        <w:t>実際に</w:t>
      </w:r>
      <w:r w:rsidR="009F4697">
        <w:rPr>
          <w:rFonts w:ascii="HGP教科書体" w:eastAsia="HGP教科書体" w:cs="HGP教科書体" w:hint="eastAsia"/>
          <w:color w:val="000000"/>
          <w:sz w:val="26"/>
          <w:szCs w:val="26"/>
        </w:rPr>
        <w:t>，</w:t>
      </w:r>
      <w:r w:rsidR="009F4697" w:rsidRPr="00CF657C">
        <w:rPr>
          <w:rFonts w:ascii="HGP教科書体" w:eastAsia="HGP教科書体" w:cs="HGP教科書体" w:hint="eastAsia"/>
          <w:color w:val="000000"/>
          <w:sz w:val="26"/>
          <w:szCs w:val="26"/>
        </w:rPr>
        <w:t>防災袋を準備して</w:t>
      </w:r>
      <w:r w:rsidR="009F4697">
        <w:rPr>
          <w:rFonts w:ascii="HGP教科書体" w:eastAsia="HGP教科書体" w:cs="HGP教科書体" w:hint="eastAsia"/>
          <w:color w:val="000000"/>
          <w:sz w:val="26"/>
          <w:szCs w:val="26"/>
        </w:rPr>
        <w:t>，</w:t>
      </w:r>
      <w:r w:rsidR="002B74DE">
        <w:rPr>
          <w:rFonts w:ascii="HGP教科書体" w:eastAsia="HGP教科書体" w:cs="HGP教科書体" w:hint="eastAsia"/>
          <w:color w:val="000000"/>
          <w:sz w:val="26"/>
          <w:szCs w:val="26"/>
        </w:rPr>
        <w:t>物を用意するところまで行う</w:t>
      </w:r>
      <w:r w:rsidR="009F4697" w:rsidRPr="00CF657C">
        <w:rPr>
          <w:rFonts w:ascii="HGP教科書体" w:eastAsia="HGP教科書体" w:cs="HGP教科書体" w:hint="eastAsia"/>
          <w:color w:val="000000"/>
          <w:sz w:val="26"/>
          <w:szCs w:val="26"/>
        </w:rPr>
        <w:t>と</w:t>
      </w:r>
      <w:r w:rsidR="009F4697">
        <w:rPr>
          <w:rFonts w:ascii="HGP教科書体" w:eastAsia="HGP教科書体" w:cs="HGP教科書体" w:hint="eastAsia"/>
          <w:color w:val="000000"/>
          <w:sz w:val="26"/>
          <w:szCs w:val="26"/>
        </w:rPr>
        <w:t>，</w:t>
      </w:r>
      <w:r w:rsidR="002B74DE">
        <w:rPr>
          <w:rFonts w:ascii="HGP教科書体" w:eastAsia="HGP教科書体" w:cs="HGP教科書体" w:hint="eastAsia"/>
          <w:color w:val="000000"/>
          <w:sz w:val="26"/>
          <w:szCs w:val="26"/>
        </w:rPr>
        <w:t>より実践的です</w:t>
      </w:r>
      <w:r w:rsidR="009F4697" w:rsidRPr="00CF657C">
        <w:rPr>
          <w:rFonts w:ascii="HGP教科書体" w:eastAsia="HGP教科書体" w:cs="HGP教科書体" w:hint="eastAsia"/>
          <w:color w:val="000000"/>
          <w:sz w:val="26"/>
          <w:szCs w:val="26"/>
        </w:rPr>
        <w:t>。</w:t>
      </w:r>
    </w:p>
    <w:p w:rsidR="009F4697" w:rsidRPr="002B74DE" w:rsidRDefault="009F4697" w:rsidP="009F4697">
      <w:pPr>
        <w:ind w:left="263" w:hangingChars="100" w:hanging="263"/>
        <w:rPr>
          <w:rFonts w:ascii="HGP教科書体" w:eastAsia="HGP教科書体" w:cs="Times New Roman"/>
          <w:color w:val="000000"/>
          <w:sz w:val="26"/>
          <w:szCs w:val="26"/>
        </w:rPr>
      </w:pPr>
    </w:p>
    <w:p w:rsidR="009F4697" w:rsidRPr="00CF657C" w:rsidRDefault="009F4697" w:rsidP="009F4697">
      <w:pPr>
        <w:rPr>
          <w:rFonts w:ascii="HGP教科書体" w:eastAsia="HGP教科書体" w:hAnsi="ＭＳ ゴシック" w:cs="Times New Roman"/>
          <w:color w:val="000000"/>
          <w:sz w:val="26"/>
          <w:szCs w:val="26"/>
        </w:rPr>
      </w:pPr>
      <w:r w:rsidRPr="00CF657C">
        <w:rPr>
          <w:rFonts w:ascii="HGP教科書体" w:eastAsia="HGP教科書体" w:hAnsi="ＭＳ ゴシック" w:cs="HGP教科書体" w:hint="eastAsia"/>
          <w:color w:val="000000"/>
          <w:sz w:val="26"/>
          <w:szCs w:val="26"/>
        </w:rPr>
        <w:t>－消火器について</w:t>
      </w:r>
    </w:p>
    <w:p w:rsidR="009F4697" w:rsidRPr="008719A7" w:rsidRDefault="00E1192F" w:rsidP="00E1192F">
      <w:pPr>
        <w:ind w:left="263" w:hangingChars="100" w:hanging="263"/>
        <w:rPr>
          <w:rFonts w:cs="Times New Roman"/>
          <w:sz w:val="24"/>
          <w:szCs w:val="24"/>
        </w:rPr>
      </w:pPr>
      <w:r>
        <w:rPr>
          <w:rFonts w:ascii="HGP教科書体" w:eastAsia="HGP教科書体" w:cs="HGP教科書体" w:hint="eastAsia"/>
          <w:color w:val="000000"/>
          <w:sz w:val="26"/>
          <w:szCs w:val="26"/>
        </w:rPr>
        <w:t>・　こ</w:t>
      </w:r>
      <w:r w:rsidR="002B74DE">
        <w:rPr>
          <w:rFonts w:ascii="HGP教科書体" w:eastAsia="HGP教科書体" w:cs="HGP教科書体" w:hint="eastAsia"/>
          <w:color w:val="000000"/>
          <w:sz w:val="26"/>
          <w:szCs w:val="26"/>
        </w:rPr>
        <w:t>こでは消火器について話をします。地震の後，</w:t>
      </w:r>
      <w:r w:rsidR="009F4697" w:rsidRPr="00CF657C">
        <w:rPr>
          <w:rFonts w:ascii="HGP教科書体" w:eastAsia="HGP教科書体" w:cs="HGP教科書体" w:hint="eastAsia"/>
          <w:color w:val="000000"/>
          <w:sz w:val="26"/>
          <w:szCs w:val="26"/>
        </w:rPr>
        <w:t>火災が発</w:t>
      </w:r>
      <w:r w:rsidR="009F4697" w:rsidRPr="00DF6961">
        <w:rPr>
          <w:rFonts w:ascii="HGP教科書体" w:eastAsia="HGP教科書体" w:cs="HGP教科書体" w:hint="eastAsia"/>
          <w:sz w:val="26"/>
          <w:szCs w:val="26"/>
        </w:rPr>
        <w:t>生することがあ</w:t>
      </w:r>
      <w:r w:rsidR="009F4697" w:rsidRPr="00CF657C">
        <w:rPr>
          <w:rFonts w:ascii="HGP教科書体" w:eastAsia="HGP教科書体" w:cs="HGP教科書体" w:hint="eastAsia"/>
          <w:color w:val="000000"/>
          <w:sz w:val="26"/>
          <w:szCs w:val="26"/>
        </w:rPr>
        <w:t>りますが，ここでは消火器を使った初期消火について話をします。自分の身の回りのどこに消火器があるかを調べたり</w:t>
      </w:r>
      <w:r w:rsidR="002B74DE">
        <w:rPr>
          <w:rFonts w:ascii="HGP教科書体" w:eastAsia="HGP教科書体" w:cs="HGP教科書体" w:hint="eastAsia"/>
          <w:color w:val="000000"/>
          <w:sz w:val="26"/>
          <w:szCs w:val="26"/>
        </w:rPr>
        <w:t>，使い方を確認したりします。街頭消火器の設置場所は，自治体のホームページ</w:t>
      </w:r>
      <w:r w:rsidR="009F4697" w:rsidRPr="00CF657C">
        <w:rPr>
          <w:rFonts w:ascii="HGP教科書体" w:eastAsia="HGP教科書体" w:cs="HGP教科書体" w:hint="eastAsia"/>
          <w:color w:val="000000"/>
          <w:sz w:val="26"/>
          <w:szCs w:val="26"/>
        </w:rPr>
        <w:t>などで紹介</w:t>
      </w:r>
      <w:r w:rsidR="002B74DE">
        <w:rPr>
          <w:rFonts w:ascii="HGP教科書体" w:eastAsia="HGP教科書体" w:cs="HGP教科書体" w:hint="eastAsia"/>
          <w:color w:val="000000"/>
          <w:sz w:val="26"/>
          <w:szCs w:val="26"/>
        </w:rPr>
        <w:t>されています。また，自治体に問い合わせて聞いておくとよいでしょう</w:t>
      </w:r>
      <w:r w:rsidR="009F4697" w:rsidRPr="00CF657C">
        <w:rPr>
          <w:rFonts w:ascii="HGP教科書体" w:eastAsia="HGP教科書体" w:cs="HGP教科書体" w:hint="eastAsia"/>
          <w:color w:val="000000"/>
          <w:sz w:val="26"/>
          <w:szCs w:val="26"/>
        </w:rPr>
        <w:t>。（※街頭消火器が設置されていない自治体</w:t>
      </w:r>
      <w:r w:rsidR="009F4697" w:rsidRPr="00DF6961">
        <w:rPr>
          <w:rFonts w:ascii="HGP教科書体" w:eastAsia="HGP教科書体" w:cs="HGP教科書体" w:hint="eastAsia"/>
          <w:sz w:val="26"/>
          <w:szCs w:val="26"/>
        </w:rPr>
        <w:t>もあります。）</w:t>
      </w:r>
    </w:p>
    <w:p w:rsidR="00E1192F" w:rsidRDefault="00E1192F" w:rsidP="009F4697">
      <w:pPr>
        <w:rPr>
          <w:rFonts w:ascii="ＭＳ ゴシック" w:eastAsia="ＭＳ ゴシック" w:hAnsi="ＭＳ ゴシック" w:cs="Times New Roman"/>
          <w:color w:val="000000"/>
          <w:sz w:val="24"/>
          <w:szCs w:val="24"/>
        </w:rPr>
      </w:pPr>
    </w:p>
    <w:p w:rsidR="009F4697" w:rsidRPr="00A33BB0" w:rsidRDefault="006A5937" w:rsidP="009F4697">
      <w:pPr>
        <w:rPr>
          <w:rFonts w:ascii="ＭＳ ゴシック" w:eastAsia="ＭＳ ゴシック" w:hAnsi="ＭＳ ゴシック" w:cs="Times New Roman"/>
          <w:color w:val="000000"/>
          <w:sz w:val="24"/>
          <w:szCs w:val="24"/>
        </w:rPr>
      </w:pPr>
      <w:r w:rsidRPr="006A5937">
        <w:rPr>
          <w:rFonts w:ascii="Century" w:eastAsia="ＭＳ 明朝" w:hAnsi="Century" w:cs="Century"/>
          <w:noProof/>
          <w:szCs w:val="21"/>
        </w:rPr>
        <w:pict>
          <v:roundrect id="_x0000_s89130" style="position:absolute;left:0;text-align:left;margin-left:-2.25pt;margin-top:0;width:160.3pt;height:25.5pt;z-index:252631040" arcsize="10923f" fillcolor="black" strokeweight="2.25pt">
            <v:fill r:id="rId16" o:title="" type="pattern"/>
            <v:textbox inset="5.85pt,.7pt,5.85pt,.7pt">
              <w:txbxContent>
                <w:p w:rsidR="008317DD" w:rsidRPr="00DF6961" w:rsidRDefault="008317DD" w:rsidP="00E1192F">
                  <w:pPr>
                    <w:spacing w:line="0" w:lineRule="atLeast"/>
                    <w:jc w:val="center"/>
                    <w:rPr>
                      <w:rFonts w:ascii="HGP教科書体" w:eastAsia="HGP教科書体" w:hAnsi="ＭＳ ゴシック" w:cs="Times New Roman"/>
                      <w:b/>
                      <w:bCs/>
                      <w:i/>
                      <w:iCs/>
                      <w:sz w:val="36"/>
                      <w:szCs w:val="36"/>
                    </w:rPr>
                  </w:pPr>
                  <w:r w:rsidRPr="00DF6961">
                    <w:rPr>
                      <w:rFonts w:ascii="HGP教科書体" w:eastAsia="HGP教科書体" w:hAnsi="ＭＳ ゴシック" w:cs="HGP教科書体" w:hint="eastAsia"/>
                      <w:b/>
                      <w:bCs/>
                      <w:i/>
                      <w:iCs/>
                      <w:sz w:val="36"/>
                      <w:szCs w:val="36"/>
                    </w:rPr>
                    <w:t>体験・行動する</w:t>
                  </w:r>
                </w:p>
              </w:txbxContent>
            </v:textbox>
          </v:roundrect>
        </w:pict>
      </w:r>
    </w:p>
    <w:p w:rsidR="009F4697" w:rsidRDefault="006A5937" w:rsidP="009F4697">
      <w:pPr>
        <w:rPr>
          <w:rFonts w:ascii="ＭＳ ゴシック" w:eastAsia="ＭＳ ゴシック" w:hAnsi="ＭＳ ゴシック" w:cs="Times New Roman"/>
          <w:color w:val="000000"/>
          <w:sz w:val="24"/>
          <w:szCs w:val="24"/>
        </w:rPr>
      </w:pPr>
      <w:r w:rsidRPr="006A5937">
        <w:rPr>
          <w:rFonts w:ascii="Century" w:eastAsia="ＭＳ 明朝" w:hAnsi="Century" w:cs="Century"/>
          <w:noProof/>
          <w:szCs w:val="21"/>
        </w:rPr>
        <w:pict>
          <v:roundrect id="角丸四角形 122" o:spid="_x0000_s89117" style="position:absolute;left:0;text-align:left;margin-left:.4pt;margin-top:12.5pt;width:425.2pt;height:48.2pt;z-index:252617728;visibility:visible;v-text-anchor:middle" arcsize="10923f" filled="f" fillcolor="#dbe5f1" strokeweight="2.25pt">
            <v:stroke dashstyle="1 1"/>
            <v:textbox>
              <w:txbxContent>
                <w:p w:rsidR="008317DD" w:rsidRPr="00DF6961" w:rsidRDefault="008317DD" w:rsidP="009F4697">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DF6961">
                    <w:rPr>
                      <w:rFonts w:ascii="HGP教科書体" w:eastAsia="HGP教科書体" w:hAnsi="ＭＳ ゴシック" w:cs="HGP教科書体" w:hint="eastAsia"/>
                      <w:b/>
                      <w:bCs/>
                      <w:sz w:val="28"/>
                      <w:szCs w:val="28"/>
                    </w:rPr>
                    <w:t>活動シート</w:t>
                  </w:r>
                </w:p>
                <w:p w:rsidR="008317DD" w:rsidRPr="00DF6961" w:rsidRDefault="008317DD" w:rsidP="009F4697">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・活動４－</w:t>
                  </w:r>
                  <w:r w:rsidRPr="00DF6961">
                    <w:rPr>
                      <w:rFonts w:ascii="HGP教科書体" w:eastAsia="HGP教科書体" w:hAnsi="ＭＳ ゴシック" w:cs="HGP教科書体" w:hint="eastAsia"/>
                      <w:b/>
                      <w:bCs/>
                      <w:sz w:val="28"/>
                      <w:szCs w:val="28"/>
                    </w:rPr>
                    <w:t>地震体験（</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63</w:t>
                  </w:r>
                  <w:r w:rsidRPr="00DF6961">
                    <w:rPr>
                      <w:rFonts w:ascii="HGP教科書体" w:eastAsia="HGP教科書体" w:hAnsi="ＭＳ ゴシック" w:cs="HGP教科書体" w:hint="eastAsia"/>
                      <w:b/>
                      <w:bCs/>
                      <w:sz w:val="28"/>
                      <w:szCs w:val="28"/>
                    </w:rPr>
                    <w:t>）</w:t>
                  </w:r>
                </w:p>
              </w:txbxContent>
            </v:textbox>
          </v:roundrect>
        </w:pict>
      </w:r>
    </w:p>
    <w:p w:rsidR="009F4697" w:rsidRDefault="009F4697" w:rsidP="009F4697">
      <w:pPr>
        <w:rPr>
          <w:rFonts w:ascii="ＭＳ ゴシック" w:eastAsia="ＭＳ ゴシック" w:hAnsi="ＭＳ ゴシック" w:cs="Times New Roman"/>
          <w:color w:val="000000"/>
          <w:sz w:val="24"/>
          <w:szCs w:val="24"/>
        </w:rPr>
      </w:pPr>
    </w:p>
    <w:p w:rsidR="009F4697" w:rsidRDefault="009F4697" w:rsidP="009F4697">
      <w:pPr>
        <w:rPr>
          <w:rFonts w:ascii="ＭＳ ゴシック" w:eastAsia="ＭＳ ゴシック" w:hAnsi="ＭＳ ゴシック" w:cs="Times New Roman"/>
          <w:color w:val="000000"/>
          <w:sz w:val="24"/>
          <w:szCs w:val="24"/>
        </w:rPr>
      </w:pPr>
    </w:p>
    <w:p w:rsidR="009F4697" w:rsidRPr="008719A7" w:rsidRDefault="009F4697" w:rsidP="009F4697">
      <w:pPr>
        <w:rPr>
          <w:rFonts w:ascii="ＭＳ ゴシック" w:eastAsia="ＭＳ ゴシック" w:hAnsi="ＭＳ ゴシック" w:cs="Times New Roman"/>
          <w:color w:val="000000"/>
          <w:sz w:val="24"/>
          <w:szCs w:val="24"/>
        </w:rPr>
      </w:pPr>
    </w:p>
    <w:p w:rsidR="009F4697" w:rsidRPr="00CF657C" w:rsidRDefault="00E1192F" w:rsidP="00E1192F">
      <w:pPr>
        <w:tabs>
          <w:tab w:val="left" w:pos="400"/>
        </w:tabs>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9F4697" w:rsidRPr="00DF6961">
        <w:rPr>
          <w:rFonts w:ascii="HGP教科書体" w:eastAsia="HGP教科書体" w:cs="HGP教科書体" w:hint="eastAsia"/>
          <w:color w:val="000000"/>
          <w:sz w:val="26"/>
          <w:szCs w:val="26"/>
        </w:rPr>
        <w:t>活動４</w:t>
      </w:r>
      <w:r w:rsidR="009F4697">
        <w:rPr>
          <w:rFonts w:ascii="HGP教科書体" w:eastAsia="HGP教科書体" w:cs="HGP教科書体" w:hint="eastAsia"/>
          <w:color w:val="000000"/>
          <w:sz w:val="26"/>
          <w:szCs w:val="26"/>
        </w:rPr>
        <w:t>－地震体験」の「（１）</w:t>
      </w:r>
      <w:r w:rsidR="009F4697" w:rsidRPr="00CF657C">
        <w:rPr>
          <w:rFonts w:ascii="HGP教科書体" w:eastAsia="HGP教科書体" w:cs="HGP教科書体" w:hint="eastAsia"/>
          <w:color w:val="000000"/>
          <w:sz w:val="26"/>
          <w:szCs w:val="26"/>
        </w:rPr>
        <w:t>防災館に行って，地震</w:t>
      </w:r>
      <w:r w:rsidR="00B006F8">
        <w:rPr>
          <w:rFonts w:ascii="HGP教科書体" w:eastAsia="HGP教科書体" w:cs="HGP教科書体" w:hint="eastAsia"/>
          <w:color w:val="000000"/>
          <w:sz w:val="26"/>
          <w:szCs w:val="26"/>
        </w:rPr>
        <w:t>を</w:t>
      </w:r>
      <w:r w:rsidR="009F4697" w:rsidRPr="00CF657C">
        <w:rPr>
          <w:rFonts w:ascii="HGP教科書体" w:eastAsia="HGP教科書体" w:cs="HGP教科書体" w:hint="eastAsia"/>
          <w:color w:val="000000"/>
          <w:sz w:val="26"/>
          <w:szCs w:val="26"/>
        </w:rPr>
        <w:t>体験しましょう」（</w:t>
      </w:r>
      <w:r w:rsidR="008D5A3A">
        <w:rPr>
          <w:rFonts w:ascii="HGP教科書体" w:eastAsia="HGP教科書体" w:cs="HGP教科書体"/>
          <w:color w:val="000000"/>
          <w:sz w:val="26"/>
          <w:szCs w:val="26"/>
        </w:rPr>
        <w:t>p.</w:t>
      </w:r>
      <w:r w:rsidR="008D5A3A">
        <w:rPr>
          <w:rFonts w:ascii="HGP教科書体" w:eastAsia="HGP教科書体" w:cs="HGP教科書体" w:hint="eastAsia"/>
          <w:color w:val="000000"/>
          <w:sz w:val="26"/>
          <w:szCs w:val="26"/>
        </w:rPr>
        <w:t>63</w:t>
      </w:r>
      <w:r w:rsidR="002B74DE">
        <w:rPr>
          <w:rFonts w:ascii="HGP教科書体" w:eastAsia="HGP教科書体" w:cs="HGP教科書体" w:hint="eastAsia"/>
          <w:color w:val="000000"/>
          <w:sz w:val="26"/>
          <w:szCs w:val="26"/>
        </w:rPr>
        <w:t>）は，近くに防災館がある場合に</w:t>
      </w:r>
      <w:r w:rsidR="009F4697" w:rsidRPr="00CF657C">
        <w:rPr>
          <w:rFonts w:ascii="HGP教科書体" w:eastAsia="HGP教科書体" w:cs="HGP教科書体" w:hint="eastAsia"/>
          <w:color w:val="000000"/>
          <w:sz w:val="26"/>
          <w:szCs w:val="26"/>
        </w:rPr>
        <w:t>，実際に</w:t>
      </w:r>
      <w:r w:rsidR="002B74DE">
        <w:rPr>
          <w:rFonts w:ascii="HGP教科書体" w:eastAsia="HGP教科書体" w:cs="HGP教科書体" w:hint="eastAsia"/>
          <w:color w:val="000000"/>
          <w:sz w:val="26"/>
          <w:szCs w:val="26"/>
        </w:rPr>
        <w:t>防災館を訪問し，地震を疑似</w:t>
      </w:r>
      <w:r w:rsidR="009F4697" w:rsidRPr="00CF657C">
        <w:rPr>
          <w:rFonts w:ascii="HGP教科書体" w:eastAsia="HGP教科書体" w:cs="HGP教科書体" w:hint="eastAsia"/>
          <w:color w:val="000000"/>
          <w:sz w:val="26"/>
          <w:szCs w:val="26"/>
        </w:rPr>
        <w:t>体験をする活動です。</w:t>
      </w:r>
    </w:p>
    <w:p w:rsidR="009F4697" w:rsidRPr="00CF657C" w:rsidRDefault="00E1192F" w:rsidP="00B006F8">
      <w:pPr>
        <w:tabs>
          <w:tab w:val="left" w:pos="400"/>
        </w:tabs>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79213F">
        <w:rPr>
          <w:rFonts w:ascii="HGP教科書体" w:eastAsia="HGP教科書体" w:cs="HGP教科書体" w:hint="eastAsia"/>
          <w:color w:val="000000"/>
          <w:sz w:val="26"/>
          <w:szCs w:val="26"/>
        </w:rPr>
        <w:t>活動４－地震体験」の「（２）地域の防災訓練</w:t>
      </w:r>
      <w:r w:rsidR="009F4697" w:rsidRPr="00CF657C">
        <w:rPr>
          <w:rFonts w:ascii="HGP教科書体" w:eastAsia="HGP教科書体" w:cs="HGP教科書体" w:hint="eastAsia"/>
          <w:color w:val="000000"/>
          <w:sz w:val="26"/>
          <w:szCs w:val="26"/>
        </w:rPr>
        <w:t>に参加しましょう」（</w:t>
      </w:r>
      <w:r w:rsidR="008D5A3A">
        <w:rPr>
          <w:rFonts w:ascii="HGP教科書体" w:eastAsia="HGP教科書体" w:cs="HGP教科書体"/>
          <w:color w:val="000000"/>
          <w:sz w:val="26"/>
          <w:szCs w:val="26"/>
        </w:rPr>
        <w:t>p.</w:t>
      </w:r>
      <w:r w:rsidR="008D5A3A">
        <w:rPr>
          <w:rFonts w:ascii="HGP教科書体" w:eastAsia="HGP教科書体" w:cs="HGP教科書体" w:hint="eastAsia"/>
          <w:color w:val="000000"/>
          <w:sz w:val="26"/>
          <w:szCs w:val="26"/>
        </w:rPr>
        <w:t>63</w:t>
      </w:r>
      <w:r w:rsidR="002B74DE">
        <w:rPr>
          <w:rFonts w:ascii="HGP教科書体" w:eastAsia="HGP教科書体" w:cs="HGP教科書体" w:hint="eastAsia"/>
          <w:color w:val="000000"/>
          <w:sz w:val="26"/>
          <w:szCs w:val="26"/>
        </w:rPr>
        <w:t>）は，地域の地域防災訓練に参加する活動です。</w:t>
      </w:r>
      <w:r w:rsidR="009F4697" w:rsidRPr="00CF657C">
        <w:rPr>
          <w:rFonts w:ascii="HGP教科書体" w:eastAsia="HGP教科書体" w:cs="HGP教科書体" w:hint="eastAsia"/>
          <w:color w:val="000000"/>
          <w:sz w:val="26"/>
          <w:szCs w:val="26"/>
        </w:rPr>
        <w:t>訓練にいっしょに参加すること</w:t>
      </w:r>
      <w:r w:rsidR="00B006F8">
        <w:rPr>
          <w:rFonts w:ascii="HGP教科書体" w:eastAsia="HGP教科書体" w:cs="HGP教科書体" w:hint="eastAsia"/>
          <w:color w:val="000000"/>
          <w:sz w:val="26"/>
          <w:szCs w:val="26"/>
        </w:rPr>
        <w:t>を</w:t>
      </w:r>
      <w:r w:rsidR="009F4697" w:rsidRPr="00CF657C">
        <w:rPr>
          <w:rFonts w:ascii="HGP教科書体" w:eastAsia="HGP教科書体" w:cs="HGP教科書体" w:hint="eastAsia"/>
          <w:color w:val="000000"/>
          <w:sz w:val="26"/>
          <w:szCs w:val="26"/>
        </w:rPr>
        <w:t>教室活動に</w:t>
      </w:r>
      <w:r w:rsidR="002B74DE">
        <w:rPr>
          <w:rFonts w:ascii="HGP教科書体" w:eastAsia="HGP教科書体" w:cs="HGP教科書体" w:hint="eastAsia"/>
          <w:color w:val="000000"/>
          <w:sz w:val="26"/>
          <w:szCs w:val="26"/>
        </w:rPr>
        <w:t>ぜひ組み込んでみましょう。地域で生活する一員という気持ちが生まれる</w:t>
      </w:r>
      <w:r w:rsidR="009F4697" w:rsidRPr="00CF657C">
        <w:rPr>
          <w:rFonts w:ascii="HGP教科書体" w:eastAsia="HGP教科書体" w:cs="HGP教科書体" w:hint="eastAsia"/>
          <w:color w:val="000000"/>
          <w:sz w:val="26"/>
          <w:szCs w:val="26"/>
        </w:rPr>
        <w:t>と，万一のときも安心です。</w:t>
      </w:r>
    </w:p>
    <w:p w:rsidR="009F4697" w:rsidRPr="00CF657C" w:rsidRDefault="006A5937" w:rsidP="00B006F8">
      <w:pPr>
        <w:tabs>
          <w:tab w:val="left" w:pos="400"/>
        </w:tabs>
        <w:ind w:left="213" w:hangingChars="100" w:hanging="213"/>
        <w:rPr>
          <w:rFonts w:ascii="HGP教科書体" w:eastAsia="HGP教科書体" w:cs="Times New Roman"/>
          <w:color w:val="000000"/>
          <w:sz w:val="26"/>
          <w:szCs w:val="26"/>
        </w:rPr>
      </w:pPr>
      <w:r w:rsidRPr="006A5937">
        <w:rPr>
          <w:rFonts w:ascii="Century" w:eastAsia="ＭＳ 明朝" w:hAnsi="Century" w:cs="Century"/>
          <w:noProof/>
          <w:szCs w:val="21"/>
        </w:rPr>
        <w:pict>
          <v:shape id="メモ 131" o:spid="_x0000_s89123" type="#_x0000_t65" style="position:absolute;left:0;text-align:left;margin-left:-17pt;margin-top:-53.75pt;width:459.2pt;height:680pt;z-index:252623872;visibility:visible;mso-position-horizontal-relative:margin;v-text-anchor:middle" adj="20986" filled="f" strokeweight=".5pt">
            <w10:wrap anchorx="margin"/>
          </v:shape>
        </w:pict>
      </w:r>
      <w:r w:rsidR="00E1192F">
        <w:rPr>
          <w:rFonts w:ascii="HGP教科書体" w:eastAsia="HGP教科書体" w:cs="HGP教科書体" w:hint="eastAsia"/>
          <w:color w:val="000000"/>
          <w:sz w:val="26"/>
          <w:szCs w:val="26"/>
        </w:rPr>
        <w:t>・　も</w:t>
      </w:r>
      <w:r w:rsidR="009F4697" w:rsidRPr="00CF657C">
        <w:rPr>
          <w:rFonts w:ascii="HGP教科書体" w:eastAsia="HGP教科書体" w:cs="HGP教科書体" w:hint="eastAsia"/>
          <w:color w:val="000000"/>
          <w:sz w:val="26"/>
          <w:szCs w:val="26"/>
        </w:rPr>
        <w:t>し，防災訓練がなければ日本語教室と</w:t>
      </w:r>
      <w:r w:rsidR="002B74DE">
        <w:rPr>
          <w:rFonts w:ascii="HGP教科書体" w:eastAsia="HGP教科書体" w:cs="HGP教科書体" w:hint="eastAsia"/>
          <w:color w:val="000000"/>
          <w:sz w:val="26"/>
          <w:szCs w:val="26"/>
        </w:rPr>
        <w:t>して避難訓練を実施してみましょう。その際に必要になる表現を，</w:t>
      </w:r>
      <w:r w:rsidR="009F4697" w:rsidRPr="00CF657C">
        <w:rPr>
          <w:rFonts w:ascii="HGP教科書体" w:eastAsia="HGP教科書体" w:cs="HGP教科書体" w:hint="eastAsia"/>
          <w:color w:val="000000"/>
          <w:sz w:val="26"/>
          <w:szCs w:val="26"/>
        </w:rPr>
        <w:t>確認しておきましょう。</w:t>
      </w:r>
    </w:p>
    <w:p w:rsidR="009F4697" w:rsidRPr="00CF657C" w:rsidRDefault="00E1192F" w:rsidP="00E1192F">
      <w:pPr>
        <w:tabs>
          <w:tab w:val="left" w:pos="400"/>
        </w:tabs>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表</w:t>
      </w:r>
      <w:r w:rsidR="002B74DE">
        <w:rPr>
          <w:rFonts w:ascii="HGP教科書体" w:eastAsia="HGP教科書体" w:cs="HGP教科書体" w:hint="eastAsia"/>
          <w:color w:val="000000"/>
          <w:sz w:val="26"/>
          <w:szCs w:val="26"/>
        </w:rPr>
        <w:t>現は</w:t>
      </w:r>
      <w:r w:rsidR="009F4697" w:rsidRPr="00CF657C">
        <w:rPr>
          <w:rFonts w:ascii="HGP教科書体" w:eastAsia="HGP教科書体" w:cs="HGP教科書体" w:hint="eastAsia"/>
          <w:color w:val="000000"/>
          <w:sz w:val="26"/>
          <w:szCs w:val="26"/>
        </w:rPr>
        <w:t>「地震だ」「助けて」などの基本的な表現のほか，沿岸部か山間部か，また都会なのか農村なのか，学習者が住んでいる状況によって避難するときに必要となる表現が違うことがあります。</w:t>
      </w:r>
    </w:p>
    <w:p w:rsidR="009F4697" w:rsidRPr="00CF657C" w:rsidRDefault="00E1192F" w:rsidP="00E1192F">
      <w:pPr>
        <w:tabs>
          <w:tab w:val="left" w:pos="400"/>
        </w:tabs>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例えば</w:t>
      </w:r>
      <w:r w:rsidR="009F4697" w:rsidRPr="00CF657C">
        <w:rPr>
          <w:rFonts w:ascii="HGP教科書体" w:eastAsia="HGP教科書体" w:cs="HGP教科書体" w:hint="eastAsia"/>
          <w:color w:val="000000"/>
          <w:sz w:val="26"/>
          <w:szCs w:val="26"/>
        </w:rPr>
        <w:t>，沿岸部では「津波が来るよ！」「高台に逃げて！」ということばが言える，または聞き取れることが大切となります。学習者と話をしながら，地震のときにどんな表現やことばが必要に</w:t>
      </w:r>
      <w:r w:rsidR="002B74DE">
        <w:rPr>
          <w:rFonts w:ascii="HGP教科書体" w:eastAsia="HGP教科書体" w:cs="HGP教科書体" w:hint="eastAsia"/>
          <w:color w:val="000000"/>
          <w:sz w:val="26"/>
          <w:szCs w:val="26"/>
        </w:rPr>
        <w:t>なるかを話しながら，話題に出た表現を扱っていくことが大切です</w:t>
      </w:r>
      <w:r w:rsidR="009F4697" w:rsidRPr="00CF657C">
        <w:rPr>
          <w:rFonts w:ascii="HGP教科書体" w:eastAsia="HGP教科書体" w:cs="HGP教科書体" w:hint="eastAsia"/>
          <w:color w:val="000000"/>
          <w:sz w:val="26"/>
          <w:szCs w:val="26"/>
        </w:rPr>
        <w:t>。</w:t>
      </w:r>
    </w:p>
    <w:p w:rsidR="009F4697" w:rsidRPr="00CF657C" w:rsidRDefault="006A5937" w:rsidP="00BD5FB1">
      <w:pPr>
        <w:tabs>
          <w:tab w:val="left" w:pos="400"/>
        </w:tabs>
        <w:ind w:left="240" w:firstLineChars="100" w:firstLine="213"/>
        <w:rPr>
          <w:rFonts w:cs="Times New Roman"/>
          <w:color w:val="000000"/>
          <w:sz w:val="24"/>
          <w:szCs w:val="24"/>
        </w:rPr>
      </w:pPr>
      <w:r w:rsidRPr="006A5937">
        <w:rPr>
          <w:rFonts w:cs="Century"/>
          <w:noProof/>
          <w:szCs w:val="21"/>
        </w:rPr>
        <w:pict>
          <v:roundrect id="_x0000_s89131" style="position:absolute;left:0;text-align:left;margin-left:-2.55pt;margin-top:16.75pt;width:161.55pt;height:25.5pt;z-index:252632064" arcsize="10923f" fillcolor="black" strokeweight="2.25pt">
            <v:fill r:id="rId16" o:title="" type="pattern"/>
            <v:textbox inset="5.85pt,.7pt,5.85pt,.7pt">
              <w:txbxContent>
                <w:p w:rsidR="008317DD" w:rsidRPr="00DF6961" w:rsidRDefault="008317DD" w:rsidP="00E1192F">
                  <w:pPr>
                    <w:spacing w:line="0" w:lineRule="atLeast"/>
                    <w:jc w:val="center"/>
                    <w:rPr>
                      <w:rFonts w:ascii="HGP教科書体" w:eastAsia="HGP教科書体" w:hAnsi="ＭＳ ゴシック" w:cs="Times New Roman"/>
                      <w:b/>
                      <w:bCs/>
                      <w:i/>
                      <w:iCs/>
                      <w:sz w:val="36"/>
                      <w:szCs w:val="36"/>
                    </w:rPr>
                  </w:pPr>
                  <w:r w:rsidRPr="00DF6961">
                    <w:rPr>
                      <w:rFonts w:ascii="HGP教科書体" w:eastAsia="HGP教科書体" w:hAnsi="ＭＳ ゴシック" w:cs="HGP教科書体" w:hint="eastAsia"/>
                      <w:b/>
                      <w:bCs/>
                      <w:i/>
                      <w:iCs/>
                      <w:sz w:val="36"/>
                      <w:szCs w:val="36"/>
                    </w:rPr>
                    <w:t>ことば・表現を知る</w:t>
                  </w:r>
                </w:p>
              </w:txbxContent>
            </v:textbox>
          </v:roundrect>
        </w:pict>
      </w:r>
    </w:p>
    <w:p w:rsidR="009F4697" w:rsidRDefault="009F4697" w:rsidP="009F4697">
      <w:pPr>
        <w:ind w:left="404"/>
        <w:rPr>
          <w:rFonts w:cs="Times New Roman"/>
          <w:color w:val="000000"/>
          <w:sz w:val="24"/>
          <w:szCs w:val="24"/>
        </w:rPr>
      </w:pPr>
    </w:p>
    <w:p w:rsidR="009F4697" w:rsidRPr="008719A7" w:rsidRDefault="006A5937" w:rsidP="009F4697">
      <w:pPr>
        <w:jc w:val="center"/>
        <w:rPr>
          <w:rFonts w:cs="Times New Roman"/>
          <w:color w:val="000000"/>
          <w:sz w:val="24"/>
          <w:szCs w:val="24"/>
        </w:rPr>
      </w:pPr>
      <w:r w:rsidRPr="006A5937">
        <w:rPr>
          <w:rFonts w:ascii="Century" w:eastAsia="ＭＳ 明朝" w:hAnsi="Century" w:cs="Century"/>
          <w:noProof/>
          <w:szCs w:val="21"/>
        </w:rPr>
        <w:pict>
          <v:roundrect id="角丸四角形 123" o:spid="_x0000_s89118" style="position:absolute;left:0;text-align:left;margin-left:-2.85pt;margin-top:11.75pt;width:425.2pt;height:48.2pt;z-index:252618752;visibility:visible;v-text-anchor:middle" arcsize="10923f" filled="f" fillcolor="#dbe5f1" strokeweight="2.25pt">
            <v:stroke dashstyle="1 1"/>
            <v:textbox>
              <w:txbxContent>
                <w:p w:rsidR="008317DD" w:rsidRPr="00DF6961" w:rsidRDefault="008317DD" w:rsidP="009F4697">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DF6961">
                    <w:rPr>
                      <w:rFonts w:ascii="HGP教科書体" w:eastAsia="HGP教科書体" w:hAnsi="ＭＳ ゴシック" w:cs="HGP教科書体" w:hint="eastAsia"/>
                      <w:b/>
                      <w:bCs/>
                      <w:sz w:val="28"/>
                      <w:szCs w:val="28"/>
                    </w:rPr>
                    <w:t>ことば・表現シート</w:t>
                  </w:r>
                </w:p>
                <w:p w:rsidR="008317DD" w:rsidRPr="00DF6961" w:rsidRDefault="008317DD" w:rsidP="009F4697">
                  <w:pPr>
                    <w:rPr>
                      <w:rFonts w:ascii="HGP教科書体" w:eastAsia="HGP教科書体" w:hAnsi="ＭＳ ゴシック" w:cs="Times New Roman"/>
                      <w:b/>
                      <w:bCs/>
                      <w:sz w:val="28"/>
                      <w:szCs w:val="28"/>
                    </w:rPr>
                  </w:pPr>
                  <w:r w:rsidRPr="00DF6961">
                    <w:rPr>
                      <w:rFonts w:ascii="HGP教科書体" w:eastAsia="HGP教科書体" w:hAnsi="ＭＳ ゴシック" w:cs="HGP教科書体" w:hint="eastAsia"/>
                      <w:b/>
                      <w:bCs/>
                      <w:sz w:val="28"/>
                      <w:szCs w:val="28"/>
                    </w:rPr>
                    <w:t>・</w:t>
                  </w:r>
                  <w:r>
                    <w:rPr>
                      <w:rFonts w:ascii="HGP教科書体" w:eastAsia="HGP教科書体" w:hAnsi="ＭＳ ゴシック" w:cs="HGP教科書体" w:hint="eastAsia"/>
                      <w:b/>
                      <w:bCs/>
                      <w:sz w:val="28"/>
                      <w:szCs w:val="28"/>
                    </w:rPr>
                    <w:t>ことば・表現－</w:t>
                  </w:r>
                  <w:r w:rsidRPr="00DF6961">
                    <w:rPr>
                      <w:rFonts w:ascii="HGP教科書体" w:eastAsia="HGP教科書体" w:hAnsi="ＭＳ ゴシック" w:cs="HGP教科書体" w:hint="eastAsia"/>
                      <w:b/>
                      <w:bCs/>
                      <w:sz w:val="28"/>
                      <w:szCs w:val="28"/>
                    </w:rPr>
                    <w:t>災害や</w:t>
                  </w:r>
                  <w:r>
                    <w:rPr>
                      <w:rFonts w:ascii="HGP教科書体" w:eastAsia="HGP教科書体" w:hAnsi="ＭＳ ゴシック" w:cs="HGP教科書体" w:hint="eastAsia"/>
                      <w:b/>
                      <w:bCs/>
                      <w:sz w:val="28"/>
                      <w:szCs w:val="28"/>
                    </w:rPr>
                    <w:t>避難</w:t>
                  </w:r>
                  <w:r w:rsidRPr="00DF6961">
                    <w:rPr>
                      <w:rFonts w:ascii="HGP教科書体" w:eastAsia="HGP教科書体" w:hAnsi="ＭＳ ゴシック" w:cs="HGP教科書体" w:hint="eastAsia"/>
                      <w:b/>
                      <w:bCs/>
                      <w:sz w:val="28"/>
                      <w:szCs w:val="28"/>
                    </w:rPr>
                    <w:t>に関することば・表現（</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64</w:t>
                  </w:r>
                  <w:r w:rsidRPr="00DF6961">
                    <w:rPr>
                      <w:rFonts w:ascii="HGP教科書体" w:eastAsia="HGP教科書体" w:hAnsi="ＭＳ ゴシック" w:cs="HGP教科書体" w:hint="eastAsia"/>
                      <w:b/>
                      <w:bCs/>
                      <w:sz w:val="28"/>
                      <w:szCs w:val="28"/>
                    </w:rPr>
                    <w:t>）</w:t>
                  </w:r>
                </w:p>
              </w:txbxContent>
            </v:textbox>
          </v:roundrect>
        </w:pict>
      </w:r>
    </w:p>
    <w:p w:rsidR="009F4697" w:rsidRDefault="009F4697" w:rsidP="009F4697">
      <w:pPr>
        <w:rPr>
          <w:rFonts w:ascii="ＭＳ ゴシック" w:eastAsia="ＭＳ ゴシック" w:hAnsi="ＭＳ ゴシック" w:cs="Times New Roman"/>
          <w:color w:val="000000"/>
          <w:sz w:val="24"/>
          <w:szCs w:val="24"/>
        </w:rPr>
      </w:pPr>
    </w:p>
    <w:p w:rsidR="009F4697" w:rsidRDefault="009F4697" w:rsidP="009F4697">
      <w:pPr>
        <w:rPr>
          <w:rFonts w:ascii="ＭＳ ゴシック" w:eastAsia="ＭＳ ゴシック" w:hAnsi="ＭＳ ゴシック" w:cs="Times New Roman"/>
          <w:color w:val="000000"/>
          <w:sz w:val="24"/>
          <w:szCs w:val="24"/>
        </w:rPr>
      </w:pPr>
    </w:p>
    <w:p w:rsidR="009F4697" w:rsidRPr="008719A7" w:rsidRDefault="009F4697" w:rsidP="009F4697">
      <w:pPr>
        <w:rPr>
          <w:rFonts w:ascii="ＭＳ ゴシック" w:eastAsia="ＭＳ ゴシック" w:hAnsi="ＭＳ ゴシック" w:cs="ＭＳ ゴシック"/>
          <w:color w:val="000000"/>
          <w:sz w:val="24"/>
          <w:szCs w:val="24"/>
        </w:rPr>
      </w:pPr>
      <w:r w:rsidRPr="008719A7">
        <w:rPr>
          <w:rFonts w:ascii="ＭＳ ゴシック" w:eastAsia="ＭＳ ゴシック" w:hAnsi="ＭＳ ゴシック" w:cs="ＭＳ ゴシック"/>
          <w:color w:val="000000"/>
          <w:sz w:val="24"/>
          <w:szCs w:val="24"/>
        </w:rPr>
        <w:t xml:space="preserve"> </w:t>
      </w:r>
    </w:p>
    <w:p w:rsidR="009F4697" w:rsidRPr="00DF6961" w:rsidRDefault="00E1192F" w:rsidP="00E1192F">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9F4697" w:rsidRPr="00DF6961">
        <w:rPr>
          <w:rFonts w:ascii="HGP教科書体" w:eastAsia="HGP教科書体" w:cs="HGP教科書体" w:hint="eastAsia"/>
          <w:color w:val="000000"/>
          <w:sz w:val="26"/>
          <w:szCs w:val="26"/>
        </w:rPr>
        <w:t>地震」～「津波」は地震災害に関して知っていると役に立つことばです。「薬」～「乾パン」は防災袋に入れる代表的なものです。防災袋に入れるものを買い物に行ったときに困らないよう，これらのことばに慣れておくといいでしょう。「地震だ！」～「ガスを止めて！」は避難時によく使う表現です。</w:t>
      </w:r>
    </w:p>
    <w:p w:rsidR="009F4697" w:rsidRPr="00DF6961" w:rsidRDefault="00E1192F" w:rsidP="00E1192F">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w:t>
      </w:r>
      <w:r w:rsidR="009F4697" w:rsidRPr="00DF6961">
        <w:rPr>
          <w:rFonts w:ascii="HGP教科書体" w:eastAsia="HGP教科書体" w:cs="HGP教科書体" w:hint="eastAsia"/>
          <w:color w:val="000000"/>
          <w:sz w:val="26"/>
          <w:szCs w:val="26"/>
        </w:rPr>
        <w:t>薬」～「乾パン」のことばは「活動３」の「（２）防災袋について話しましょう」（</w:t>
      </w:r>
      <w:r w:rsidR="009F4697" w:rsidRPr="00DF6961">
        <w:rPr>
          <w:rFonts w:ascii="HGP教科書体" w:eastAsia="HGP教科書体" w:cs="HGP教科書体"/>
          <w:color w:val="000000"/>
          <w:sz w:val="26"/>
          <w:szCs w:val="26"/>
        </w:rPr>
        <w:t>p.</w:t>
      </w:r>
      <w:r w:rsidR="008D5A3A">
        <w:rPr>
          <w:rFonts w:ascii="HGP教科書体" w:eastAsia="HGP教科書体" w:cs="HGP教科書体" w:hint="eastAsia"/>
          <w:color w:val="000000"/>
          <w:sz w:val="26"/>
          <w:szCs w:val="26"/>
        </w:rPr>
        <w:t>61</w:t>
      </w:r>
      <w:r w:rsidR="009F4697" w:rsidRPr="00DF6961">
        <w:rPr>
          <w:rFonts w:ascii="HGP教科書体" w:eastAsia="HGP教科書体" w:cs="HGP教科書体" w:hint="eastAsia"/>
          <w:color w:val="000000"/>
          <w:sz w:val="26"/>
          <w:szCs w:val="26"/>
        </w:rPr>
        <w:t>）で防災袋の活動をする前に，防災袋に入れるものの単語を確認しておくといいでしょう。</w:t>
      </w:r>
    </w:p>
    <w:p w:rsidR="009F4697" w:rsidRDefault="00E1192F" w:rsidP="00E1192F">
      <w:pPr>
        <w:ind w:left="263" w:hangingChars="100" w:hanging="263"/>
        <w:rPr>
          <w:rFonts w:ascii="HGP教科書体" w:eastAsia="HGP教科書体" w:cs="HGP教科書体"/>
          <w:color w:val="000000"/>
          <w:sz w:val="26"/>
          <w:szCs w:val="26"/>
        </w:rPr>
      </w:pPr>
      <w:r>
        <w:rPr>
          <w:rFonts w:ascii="HGP教科書体" w:eastAsia="HGP教科書体" w:cs="HGP教科書体" w:hint="eastAsia"/>
          <w:color w:val="000000"/>
          <w:sz w:val="26"/>
          <w:szCs w:val="26"/>
        </w:rPr>
        <w:t>・　ゲーム</w:t>
      </w:r>
      <w:r w:rsidR="009F4697" w:rsidRPr="00DF6961">
        <w:rPr>
          <w:rFonts w:ascii="HGP教科書体" w:eastAsia="HGP教科書体" w:cs="HGP教科書体" w:hint="eastAsia"/>
          <w:color w:val="000000"/>
          <w:sz w:val="26"/>
          <w:szCs w:val="26"/>
        </w:rPr>
        <w:t>を取り入れて，ことばに慣れることもできます。下の例はカルタを応用したものです。「</w:t>
      </w:r>
      <w:r w:rsidR="008B4CE6">
        <w:rPr>
          <w:rFonts w:ascii="HGP教科書体" w:eastAsia="HGP教科書体" w:cs="HGP教科書体" w:hint="eastAsia"/>
          <w:color w:val="000000"/>
          <w:sz w:val="26"/>
          <w:szCs w:val="26"/>
        </w:rPr>
        <w:t>薬</w:t>
      </w:r>
      <w:r w:rsidR="002B74DE">
        <w:rPr>
          <w:rFonts w:ascii="HGP教科書体" w:eastAsia="HGP教科書体" w:cs="HGP教科書体" w:hint="eastAsia"/>
          <w:color w:val="000000"/>
          <w:sz w:val="26"/>
          <w:szCs w:val="26"/>
        </w:rPr>
        <w:t>」～「乾パン」の表現もカルタを応用し，聞いて分</w:t>
      </w:r>
      <w:r w:rsidR="009F4697" w:rsidRPr="00DF6961">
        <w:rPr>
          <w:rFonts w:ascii="HGP教科書体" w:eastAsia="HGP教科書体" w:cs="HGP教科書体" w:hint="eastAsia"/>
          <w:color w:val="000000"/>
          <w:sz w:val="26"/>
          <w:szCs w:val="26"/>
        </w:rPr>
        <w:t>かるようにできるといいでしょう。</w:t>
      </w:r>
    </w:p>
    <w:p w:rsidR="008D405A" w:rsidRPr="00DF6961" w:rsidRDefault="008D405A" w:rsidP="00E1192F">
      <w:pPr>
        <w:ind w:left="263" w:hangingChars="100" w:hanging="263"/>
        <w:rPr>
          <w:rFonts w:ascii="HGP教科書体" w:eastAsia="HGP教科書体" w:cs="Times New Roman"/>
          <w:color w:val="000000"/>
          <w:sz w:val="26"/>
          <w:szCs w:val="26"/>
        </w:rPr>
      </w:pPr>
    </w:p>
    <w:p w:rsidR="009F4697" w:rsidRPr="002B74DE" w:rsidRDefault="002B74DE" w:rsidP="002B74DE">
      <w:pPr>
        <w:ind w:firstLineChars="100" w:firstLine="263"/>
        <w:rPr>
          <w:rFonts w:ascii="HGP教科書体" w:eastAsia="HGP教科書体" w:cs="Times New Roman"/>
          <w:color w:val="000000"/>
          <w:sz w:val="26"/>
          <w:szCs w:val="26"/>
        </w:rPr>
      </w:pPr>
      <w:r w:rsidRPr="002B74DE">
        <w:rPr>
          <w:rFonts w:ascii="HGP教科書体" w:eastAsia="HGP教科書体" w:hAnsi="ＭＳ ゴシック" w:cs="HGP教科書体" w:hint="eastAsia"/>
          <w:bCs/>
          <w:color w:val="000000"/>
          <w:sz w:val="26"/>
          <w:szCs w:val="26"/>
        </w:rPr>
        <w:t>＜</w:t>
      </w:r>
      <w:r w:rsidR="009F4697" w:rsidRPr="002B74DE">
        <w:rPr>
          <w:rFonts w:ascii="HGP教科書体" w:eastAsia="HGP教科書体" w:hAnsi="ＭＳ ゴシック" w:cs="HGP教科書体" w:hint="eastAsia"/>
          <w:bCs/>
          <w:color w:val="000000"/>
          <w:sz w:val="26"/>
          <w:szCs w:val="26"/>
        </w:rPr>
        <w:t>「薬」～「乾パン」のことばのゲーム例）</w:t>
      </w:r>
      <w:r w:rsidRPr="002B74DE">
        <w:rPr>
          <w:rFonts w:ascii="HGP教科書体" w:eastAsia="HGP教科書体" w:hAnsi="ＭＳ ゴシック" w:cs="HGP教科書体" w:hint="eastAsia"/>
          <w:bCs/>
          <w:color w:val="000000"/>
          <w:sz w:val="26"/>
          <w:szCs w:val="26"/>
        </w:rPr>
        <w:t>＞</w:t>
      </w:r>
    </w:p>
    <w:p w:rsidR="009F4697" w:rsidRDefault="009F4697" w:rsidP="009F4697">
      <w:pPr>
        <w:ind w:left="810"/>
        <w:rPr>
          <w:rFonts w:ascii="HGP教科書体" w:eastAsia="HGP教科書体" w:cs="Times New Roman"/>
          <w:color w:val="000000"/>
          <w:sz w:val="26"/>
          <w:szCs w:val="26"/>
        </w:rPr>
      </w:pPr>
      <w:r w:rsidRPr="00DF6961">
        <w:rPr>
          <w:rFonts w:ascii="HGP教科書体" w:eastAsia="HGP教科書体" w:cs="HGP教科書体" w:hint="eastAsia"/>
          <w:color w:val="000000"/>
          <w:sz w:val="26"/>
          <w:szCs w:val="26"/>
        </w:rPr>
        <w:t>準備：防災袋に入れるものの絵カード</w:t>
      </w:r>
    </w:p>
    <w:p w:rsidR="009F4697" w:rsidRDefault="002B74DE" w:rsidP="009F4697">
      <w:pPr>
        <w:pStyle w:val="a9"/>
        <w:numPr>
          <w:ilvl w:val="1"/>
          <w:numId w:val="9"/>
        </w:numPr>
        <w:ind w:leftChars="0"/>
        <w:rPr>
          <w:rFonts w:ascii="HGP教科書体" w:eastAsia="HGP教科書体" w:cs="Times New Roman"/>
          <w:color w:val="000000"/>
          <w:sz w:val="26"/>
          <w:szCs w:val="26"/>
        </w:rPr>
      </w:pPr>
      <w:r>
        <w:rPr>
          <w:rFonts w:ascii="HGP教科書体" w:eastAsia="HGP教科書体" w:cs="HGP教科書体" w:hint="eastAsia"/>
          <w:color w:val="000000"/>
          <w:sz w:val="26"/>
          <w:szCs w:val="26"/>
        </w:rPr>
        <w:t>学習者数人でグループを作り，机の周りに座り</w:t>
      </w:r>
      <w:r w:rsidR="009F4697" w:rsidRPr="007832F3">
        <w:rPr>
          <w:rFonts w:ascii="HGP教科書体" w:eastAsia="HGP教科書体" w:cs="HGP教科書体" w:hint="eastAsia"/>
          <w:color w:val="000000"/>
          <w:sz w:val="26"/>
          <w:szCs w:val="26"/>
        </w:rPr>
        <w:t>ます。</w:t>
      </w:r>
    </w:p>
    <w:p w:rsidR="009F4697" w:rsidRPr="007832F3" w:rsidRDefault="009F4697" w:rsidP="009F4697">
      <w:pPr>
        <w:pStyle w:val="a9"/>
        <w:numPr>
          <w:ilvl w:val="1"/>
          <w:numId w:val="9"/>
        </w:numPr>
        <w:ind w:leftChars="0"/>
        <w:rPr>
          <w:rFonts w:ascii="HGP教科書体" w:eastAsia="HGP教科書体" w:cs="Times New Roman"/>
          <w:color w:val="000000"/>
          <w:sz w:val="26"/>
          <w:szCs w:val="26"/>
        </w:rPr>
      </w:pPr>
      <w:r w:rsidRPr="007832F3">
        <w:rPr>
          <w:rFonts w:ascii="HGP教科書体" w:eastAsia="HGP教科書体" w:cs="HGP教科書体" w:hint="eastAsia"/>
          <w:color w:val="000000"/>
          <w:sz w:val="26"/>
          <w:szCs w:val="26"/>
        </w:rPr>
        <w:t>絵カードを机の上にばらばらに置きます。</w:t>
      </w:r>
    </w:p>
    <w:p w:rsidR="009F4697" w:rsidRPr="007832F3" w:rsidRDefault="009F4697" w:rsidP="009F4697">
      <w:pPr>
        <w:pStyle w:val="a9"/>
        <w:numPr>
          <w:ilvl w:val="1"/>
          <w:numId w:val="9"/>
        </w:numPr>
        <w:ind w:leftChars="0"/>
        <w:rPr>
          <w:rFonts w:ascii="HGP教科書体" w:eastAsia="HGP教科書体" w:cs="Times New Roman"/>
          <w:color w:val="000000"/>
          <w:sz w:val="26"/>
          <w:szCs w:val="26"/>
        </w:rPr>
      </w:pPr>
      <w:r w:rsidRPr="007832F3">
        <w:rPr>
          <w:rFonts w:ascii="HGP教科書体" w:eastAsia="HGP教科書体" w:cs="HGP教科書体" w:hint="eastAsia"/>
          <w:color w:val="000000"/>
          <w:sz w:val="26"/>
          <w:szCs w:val="26"/>
        </w:rPr>
        <w:t>指導者が絵カードの</w:t>
      </w:r>
      <w:r w:rsidR="002B74DE">
        <w:rPr>
          <w:rFonts w:ascii="HGP教科書体" w:eastAsia="HGP教科書体" w:cs="HGP教科書体" w:hint="eastAsia"/>
          <w:color w:val="000000"/>
          <w:sz w:val="26"/>
          <w:szCs w:val="26"/>
        </w:rPr>
        <w:t>単語を一つ言います。学習者は該当する単　　　　　　語カードを取り</w:t>
      </w:r>
      <w:r w:rsidRPr="007832F3">
        <w:rPr>
          <w:rFonts w:ascii="HGP教科書体" w:eastAsia="HGP教科書体" w:cs="HGP教科書体" w:hint="eastAsia"/>
          <w:color w:val="000000"/>
          <w:sz w:val="26"/>
          <w:szCs w:val="26"/>
        </w:rPr>
        <w:t>ます。一番早く取れた人がそのカードをもらいます。これを机の上のカードがなくなるまでやります。</w:t>
      </w:r>
    </w:p>
    <w:p w:rsidR="009F4697" w:rsidRPr="002B74DE" w:rsidRDefault="009F4697" w:rsidP="009F4697">
      <w:pPr>
        <w:pStyle w:val="a9"/>
        <w:numPr>
          <w:ilvl w:val="1"/>
          <w:numId w:val="9"/>
        </w:numPr>
        <w:ind w:leftChars="0"/>
        <w:rPr>
          <w:rFonts w:ascii="HGP教科書体" w:eastAsia="HGP教科書体" w:cs="Times New Roman"/>
          <w:color w:val="000000"/>
          <w:sz w:val="26"/>
          <w:szCs w:val="26"/>
        </w:rPr>
      </w:pPr>
      <w:r w:rsidRPr="009C0697">
        <w:rPr>
          <w:rFonts w:ascii="HGP教科書体" w:eastAsia="HGP教科書体" w:cs="HGP教科書体" w:hint="eastAsia"/>
          <w:color w:val="000000"/>
          <w:sz w:val="26"/>
          <w:szCs w:val="26"/>
        </w:rPr>
        <w:t>机の上のカードがなくなったら終わりです。一番カードをたくさん持っている人が勝ちです。</w:t>
      </w:r>
    </w:p>
    <w:p w:rsidR="002B74DE" w:rsidRPr="009C0697" w:rsidRDefault="006A5937" w:rsidP="002B74DE">
      <w:pPr>
        <w:pStyle w:val="a9"/>
        <w:ind w:leftChars="0" w:left="1211"/>
        <w:rPr>
          <w:rFonts w:ascii="HGP教科書体" w:eastAsia="HGP教科書体" w:cs="Times New Roman"/>
          <w:color w:val="000000"/>
          <w:sz w:val="26"/>
          <w:szCs w:val="26"/>
        </w:rPr>
      </w:pPr>
      <w:r w:rsidRPr="006A5937">
        <w:rPr>
          <w:rFonts w:ascii="Century" w:eastAsia="ＭＳ 明朝" w:cs="Century"/>
          <w:noProof/>
          <w:szCs w:val="21"/>
        </w:rPr>
        <w:pict>
          <v:shape id="_x0000_s89133" type="#_x0000_t65" style="position:absolute;left:0;text-align:left;margin-left:-17.05pt;margin-top:-36.5pt;width:459.2pt;height:674.65pt;z-index:252634112;visibility:visible;mso-position-horizontal-relative:margin;v-text-anchor:middle" adj="21055" filled="f" strokeweight=".5pt">
            <w10:wrap anchorx="margin"/>
          </v:shape>
        </w:pict>
      </w:r>
    </w:p>
    <w:p w:rsidR="008D405A" w:rsidRPr="008719A7" w:rsidRDefault="006A5937" w:rsidP="009F4697">
      <w:pPr>
        <w:rPr>
          <w:rFonts w:cs="Times New Roman"/>
          <w:color w:val="000000"/>
          <w:sz w:val="24"/>
          <w:szCs w:val="24"/>
        </w:rPr>
      </w:pPr>
      <w:r w:rsidRPr="006A5937">
        <w:rPr>
          <w:rFonts w:cs="Century"/>
          <w:noProof/>
          <w:szCs w:val="21"/>
        </w:rPr>
        <w:pict>
          <v:roundrect id="_x0000_s89132" style="position:absolute;left:0;text-align:left;margin-left:.75pt;margin-top:0;width:161.55pt;height:25.5pt;z-index:252633088" arcsize="10923f" fillcolor="black" strokeweight="2.25pt">
            <v:fill r:id="rId16" o:title="" type="pattern"/>
            <v:textbox inset="5.85pt,.7pt,5.85pt,.7pt">
              <w:txbxContent>
                <w:p w:rsidR="008317DD" w:rsidRPr="004873C0" w:rsidRDefault="008317DD" w:rsidP="00E1192F">
                  <w:pPr>
                    <w:spacing w:line="0" w:lineRule="atLeast"/>
                    <w:jc w:val="center"/>
                    <w:rPr>
                      <w:rFonts w:ascii="HGP教科書体" w:eastAsia="HGP教科書体" w:hAnsi="ＭＳ ゴシック" w:cs="Times New Roman"/>
                      <w:b/>
                      <w:bCs/>
                      <w:i/>
                      <w:iCs/>
                      <w:sz w:val="36"/>
                      <w:szCs w:val="36"/>
                    </w:rPr>
                  </w:pPr>
                  <w:r w:rsidRPr="004873C0">
                    <w:rPr>
                      <w:rFonts w:ascii="HGP教科書体" w:eastAsia="HGP教科書体" w:hAnsi="ＭＳ ゴシック" w:cs="HGP教科書体" w:hint="eastAsia"/>
                      <w:b/>
                      <w:bCs/>
                      <w:i/>
                      <w:iCs/>
                      <w:sz w:val="36"/>
                      <w:szCs w:val="36"/>
                    </w:rPr>
                    <w:t>発展的な活動</w:t>
                  </w:r>
                </w:p>
              </w:txbxContent>
            </v:textbox>
          </v:roundrect>
        </w:pict>
      </w:r>
    </w:p>
    <w:p w:rsidR="009F4697" w:rsidRPr="008719A7" w:rsidRDefault="009F4697" w:rsidP="009F4697">
      <w:pPr>
        <w:ind w:left="101"/>
        <w:rPr>
          <w:rFonts w:cs="Times New Roman"/>
          <w:sz w:val="24"/>
          <w:szCs w:val="24"/>
        </w:rPr>
      </w:pPr>
    </w:p>
    <w:p w:rsidR="009F4697" w:rsidRPr="004873C0" w:rsidRDefault="00E1192F" w:rsidP="00E1192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　学</w:t>
      </w:r>
      <w:r w:rsidR="009F4697" w:rsidRPr="004873C0">
        <w:rPr>
          <w:rFonts w:ascii="HGP教科書体" w:eastAsia="HGP教科書体" w:cs="HGP教科書体" w:hint="eastAsia"/>
          <w:sz w:val="26"/>
          <w:szCs w:val="26"/>
        </w:rPr>
        <w:t>習者の地震に関する知識やニーズによっては，より発展的な活動も考えられます。</w:t>
      </w:r>
    </w:p>
    <w:p w:rsidR="008D405A" w:rsidRDefault="008D405A" w:rsidP="008D405A">
      <w:pPr>
        <w:ind w:firstLineChars="100" w:firstLine="263"/>
        <w:rPr>
          <w:rFonts w:ascii="HGP教科書体" w:eastAsia="HGP教科書体" w:hAnsi="ＭＳ ゴシック" w:cs="HGP教科書体"/>
          <w:bCs/>
          <w:sz w:val="26"/>
          <w:szCs w:val="26"/>
        </w:rPr>
      </w:pPr>
    </w:p>
    <w:p w:rsidR="009F4697" w:rsidRPr="008D405A" w:rsidRDefault="002B74DE" w:rsidP="002B74DE">
      <w:pPr>
        <w:rPr>
          <w:rFonts w:ascii="HGP教科書体" w:eastAsia="HGP教科書体" w:hAnsi="ＭＳ ゴシック" w:cs="Times New Roman"/>
          <w:bCs/>
          <w:sz w:val="26"/>
          <w:szCs w:val="26"/>
        </w:rPr>
      </w:pPr>
      <w:r>
        <w:rPr>
          <w:rFonts w:ascii="HGP教科書体" w:eastAsia="HGP教科書体" w:hAnsi="ＭＳ ゴシック" w:cs="HGP教科書体" w:hint="eastAsia"/>
          <w:bCs/>
          <w:sz w:val="26"/>
          <w:szCs w:val="26"/>
        </w:rPr>
        <w:t xml:space="preserve">　＜例＞</w:t>
      </w:r>
    </w:p>
    <w:p w:rsidR="009F4697" w:rsidRDefault="00E1192F" w:rsidP="002B74DE">
      <w:pPr>
        <w:ind w:firstLineChars="200" w:firstLine="525"/>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w:t>
      </w:r>
      <w:r w:rsidR="008D405A">
        <w:rPr>
          <w:rFonts w:ascii="HGP教科書体" w:eastAsia="HGP教科書体" w:hAnsi="ＭＳ ゴシック" w:cs="HGP教科書体" w:hint="eastAsia"/>
          <w:sz w:val="26"/>
          <w:szCs w:val="26"/>
        </w:rPr>
        <w:t xml:space="preserve">　</w:t>
      </w:r>
      <w:r w:rsidR="009F4697" w:rsidRPr="004873C0">
        <w:rPr>
          <w:rFonts w:ascii="HGP教科書体" w:eastAsia="HGP教科書体" w:cs="HGP教科書体" w:hint="eastAsia"/>
          <w:sz w:val="26"/>
          <w:szCs w:val="26"/>
        </w:rPr>
        <w:t>災害伝言板の使い方を知る。</w:t>
      </w:r>
    </w:p>
    <w:p w:rsidR="009F4697" w:rsidRDefault="00E1192F" w:rsidP="008D405A">
      <w:pPr>
        <w:ind w:firstLineChars="200" w:firstLine="525"/>
        <w:rPr>
          <w:rFonts w:ascii="HGP教科書体" w:eastAsia="HGP教科書体" w:cs="Times New Roman"/>
          <w:sz w:val="26"/>
          <w:szCs w:val="26"/>
        </w:rPr>
      </w:pPr>
      <w:r>
        <w:rPr>
          <w:rFonts w:ascii="HGP教科書体" w:eastAsia="HGP教科書体" w:hAnsi="ＭＳ ゴシック" w:cs="HGP教科書体" w:hint="eastAsia"/>
          <w:sz w:val="26"/>
          <w:szCs w:val="26"/>
        </w:rPr>
        <w:t>・</w:t>
      </w:r>
      <w:r w:rsidR="008D405A">
        <w:rPr>
          <w:rFonts w:ascii="HGP教科書体" w:eastAsia="HGP教科書体" w:hAnsi="ＭＳ ゴシック" w:cs="HGP教科書体" w:hint="eastAsia"/>
          <w:sz w:val="26"/>
          <w:szCs w:val="26"/>
        </w:rPr>
        <w:t xml:space="preserve">　</w:t>
      </w:r>
      <w:r w:rsidR="009F4697" w:rsidRPr="004873C0">
        <w:rPr>
          <w:rFonts w:ascii="HGP教科書体" w:eastAsia="HGP教科書体" w:cs="HGP教科書体" w:hint="eastAsia"/>
          <w:sz w:val="26"/>
          <w:szCs w:val="26"/>
        </w:rPr>
        <w:t>テレビやラジオのニュースから震度や津波の情報を得る。</w:t>
      </w:r>
    </w:p>
    <w:p w:rsidR="009F4697" w:rsidRPr="008D405A" w:rsidRDefault="00E1192F" w:rsidP="00BD5FB1">
      <w:pPr>
        <w:ind w:leftChars="237" w:left="685" w:hangingChars="69" w:hanging="181"/>
        <w:rPr>
          <w:rFonts w:ascii="HGP教科書体" w:eastAsia="HGP教科書体" w:cs="HGP教科書体"/>
          <w:sz w:val="26"/>
          <w:szCs w:val="26"/>
        </w:rPr>
      </w:pPr>
      <w:r>
        <w:rPr>
          <w:rFonts w:ascii="HGP教科書体" w:eastAsia="HGP教科書体" w:hAnsi="ＭＳ ゴシック" w:cs="HGP教科書体" w:hint="eastAsia"/>
          <w:sz w:val="26"/>
          <w:szCs w:val="26"/>
        </w:rPr>
        <w:t>・</w:t>
      </w:r>
      <w:r w:rsidR="008D405A">
        <w:rPr>
          <w:rFonts w:ascii="HGP教科書体" w:eastAsia="HGP教科書体" w:hAnsi="ＭＳ ゴシック" w:cs="HGP教科書体" w:hint="eastAsia"/>
          <w:sz w:val="26"/>
          <w:szCs w:val="26"/>
        </w:rPr>
        <w:t xml:space="preserve">　</w:t>
      </w:r>
      <w:r w:rsidR="009F4697" w:rsidRPr="004873C0">
        <w:rPr>
          <w:rFonts w:ascii="HGP教科書体" w:eastAsia="HGP教科書体" w:cs="HGP教科書体" w:hint="eastAsia"/>
          <w:sz w:val="26"/>
          <w:szCs w:val="26"/>
        </w:rPr>
        <w:t>学習者の居住自治体の防災無線を聞いて，情報（「津波」「高台</w:t>
      </w:r>
      <w:r w:rsidR="009F4697">
        <w:rPr>
          <w:rFonts w:ascii="HGP教科書体" w:eastAsia="HGP教科書体" w:cs="HGP教科書体" w:hint="eastAsia"/>
          <w:sz w:val="26"/>
          <w:szCs w:val="26"/>
        </w:rPr>
        <w:t>に逃げて</w:t>
      </w:r>
      <w:r w:rsidR="009F4697" w:rsidRPr="004873C0">
        <w:rPr>
          <w:rFonts w:ascii="HGP教科書体" w:eastAsia="HGP教科書体" w:cs="HGP教科書体" w:hint="eastAsia"/>
          <w:sz w:val="26"/>
          <w:szCs w:val="26"/>
        </w:rPr>
        <w:t>ください」「地すべり」「余震」など）</w:t>
      </w:r>
      <w:r w:rsidR="00BD5FB1" w:rsidRPr="004873C0">
        <w:rPr>
          <w:rFonts w:ascii="HGP教科書体" w:eastAsia="HGP教科書体" w:cs="HGP教科書体" w:hint="eastAsia"/>
          <w:sz w:val="26"/>
          <w:szCs w:val="26"/>
        </w:rPr>
        <w:t>を聞き取る</w:t>
      </w:r>
      <w:r w:rsidR="009F4697" w:rsidRPr="004873C0">
        <w:rPr>
          <w:rFonts w:ascii="HGP教科書体" w:eastAsia="HGP教科書体" w:cs="HGP教科書体" w:hint="eastAsia"/>
          <w:sz w:val="26"/>
          <w:szCs w:val="26"/>
        </w:rPr>
        <w:t>。</w:t>
      </w: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Pr="00BD5FB1"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Default="009F4697" w:rsidP="009F4697">
      <w:pPr>
        <w:rPr>
          <w:rFonts w:ascii="HGP教科書体" w:eastAsia="HGP教科書体" w:hAnsi="ＭＳ ゴシック" w:cs="Times New Roman"/>
          <w:color w:val="FF0000"/>
          <w:sz w:val="28"/>
          <w:szCs w:val="28"/>
        </w:rPr>
      </w:pPr>
    </w:p>
    <w:p w:rsidR="009F4697" w:rsidRPr="009F4697" w:rsidRDefault="009F4697" w:rsidP="009F4697">
      <w:pPr>
        <w:rPr>
          <w:rFonts w:ascii="ＭＳ ゴシック" w:eastAsia="ＭＳ ゴシック" w:hAnsi="ＭＳ ゴシック"/>
          <w:sz w:val="24"/>
          <w:szCs w:val="24"/>
        </w:rPr>
      </w:pPr>
    </w:p>
    <w:sectPr w:rsidR="009F4697" w:rsidRPr="009F4697" w:rsidSect="009B3839">
      <w:footerReference w:type="default" r:id="rId17"/>
      <w:pgSz w:w="11906" w:h="16838" w:code="9"/>
      <w:pgMar w:top="1985" w:right="1701" w:bottom="1701" w:left="1701" w:header="851" w:footer="992" w:gutter="0"/>
      <w:pgNumType w:start="55"/>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7DD" w:rsidRDefault="008317DD" w:rsidP="008E1DE8">
      <w:r>
        <w:separator/>
      </w:r>
    </w:p>
  </w:endnote>
  <w:endnote w:type="continuationSeparator" w:id="0">
    <w:p w:rsidR="008317DD" w:rsidRDefault="008317DD" w:rsidP="008E1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3313"/>
      <w:docPartObj>
        <w:docPartGallery w:val="Page Numbers (Bottom of Page)"/>
        <w:docPartUnique/>
      </w:docPartObj>
    </w:sdtPr>
    <w:sdtEndPr>
      <w:rPr>
        <w:sz w:val="18"/>
        <w:szCs w:val="18"/>
      </w:rPr>
    </w:sdtEndPr>
    <w:sdtContent>
      <w:p w:rsidR="008317DD" w:rsidRDefault="008317DD">
        <w:pPr>
          <w:pStyle w:val="a7"/>
          <w:jc w:val="center"/>
        </w:pPr>
      </w:p>
      <w:p w:rsidR="008317DD" w:rsidRPr="009D0463" w:rsidRDefault="006A5937">
        <w:pPr>
          <w:pStyle w:val="a7"/>
          <w:jc w:val="center"/>
          <w:rPr>
            <w:sz w:val="18"/>
            <w:szCs w:val="18"/>
          </w:rPr>
        </w:pPr>
        <w:r w:rsidRPr="009D0463">
          <w:rPr>
            <w:sz w:val="18"/>
            <w:szCs w:val="18"/>
          </w:rPr>
          <w:fldChar w:fldCharType="begin"/>
        </w:r>
        <w:r w:rsidR="008317DD" w:rsidRPr="009D0463">
          <w:rPr>
            <w:sz w:val="18"/>
            <w:szCs w:val="18"/>
          </w:rPr>
          <w:instrText xml:space="preserve"> PAGE   \* MERGEFORMAT </w:instrText>
        </w:r>
        <w:r w:rsidRPr="009D0463">
          <w:rPr>
            <w:sz w:val="18"/>
            <w:szCs w:val="18"/>
          </w:rPr>
          <w:fldChar w:fldCharType="separate"/>
        </w:r>
        <w:r w:rsidR="00003159" w:rsidRPr="00003159">
          <w:rPr>
            <w:noProof/>
            <w:sz w:val="18"/>
            <w:szCs w:val="18"/>
            <w:lang w:val="ja-JP"/>
          </w:rPr>
          <w:t>62</w:t>
        </w:r>
        <w:r w:rsidRPr="009D0463">
          <w:rPr>
            <w:sz w:val="18"/>
            <w:szCs w:val="18"/>
          </w:rPr>
          <w:fldChar w:fldCharType="end"/>
        </w:r>
      </w:p>
    </w:sdtContent>
  </w:sdt>
  <w:p w:rsidR="008317DD" w:rsidRDefault="008317D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7DD" w:rsidRDefault="008317DD" w:rsidP="008E1DE8">
      <w:r>
        <w:separator/>
      </w:r>
    </w:p>
  </w:footnote>
  <w:footnote w:type="continuationSeparator" w:id="0">
    <w:p w:rsidR="008317DD" w:rsidRDefault="008317DD"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75C009C"/>
    <w:multiLevelType w:val="hybridMultilevel"/>
    <w:tmpl w:val="E2405250"/>
    <w:lvl w:ilvl="0" w:tplc="63C4E07E">
      <w:start w:val="1"/>
      <w:numFmt w:val="decimalFullWidth"/>
      <w:lvlText w:val="例%1）"/>
      <w:lvlJc w:val="left"/>
      <w:pPr>
        <w:tabs>
          <w:tab w:val="num" w:pos="1185"/>
        </w:tabs>
        <w:ind w:left="1185" w:hanging="720"/>
      </w:pPr>
      <w:rPr>
        <w:rFonts w:hint="eastAsia"/>
      </w:rPr>
    </w:lvl>
    <w:lvl w:ilvl="1" w:tplc="04090017" w:tentative="1">
      <w:start w:val="1"/>
      <w:numFmt w:val="aiueoFullWidth"/>
      <w:lvlText w:val="(%2)"/>
      <w:lvlJc w:val="left"/>
      <w:pPr>
        <w:tabs>
          <w:tab w:val="num" w:pos="1305"/>
        </w:tabs>
        <w:ind w:left="1305" w:hanging="420"/>
      </w:pPr>
    </w:lvl>
    <w:lvl w:ilvl="2" w:tplc="04090011" w:tentative="1">
      <w:start w:val="1"/>
      <w:numFmt w:val="decimalEnclosedCircle"/>
      <w:lvlText w:val="%3"/>
      <w:lvlJc w:val="left"/>
      <w:pPr>
        <w:tabs>
          <w:tab w:val="num" w:pos="1725"/>
        </w:tabs>
        <w:ind w:left="1725" w:hanging="420"/>
      </w:pPr>
    </w:lvl>
    <w:lvl w:ilvl="3" w:tplc="0409000F" w:tentative="1">
      <w:start w:val="1"/>
      <w:numFmt w:val="decimal"/>
      <w:lvlText w:val="%4."/>
      <w:lvlJc w:val="left"/>
      <w:pPr>
        <w:tabs>
          <w:tab w:val="num" w:pos="2145"/>
        </w:tabs>
        <w:ind w:left="2145" w:hanging="420"/>
      </w:pPr>
    </w:lvl>
    <w:lvl w:ilvl="4" w:tplc="04090017" w:tentative="1">
      <w:start w:val="1"/>
      <w:numFmt w:val="aiueoFullWidth"/>
      <w:lvlText w:val="(%5)"/>
      <w:lvlJc w:val="left"/>
      <w:pPr>
        <w:tabs>
          <w:tab w:val="num" w:pos="2565"/>
        </w:tabs>
        <w:ind w:left="2565" w:hanging="420"/>
      </w:pPr>
    </w:lvl>
    <w:lvl w:ilvl="5" w:tplc="04090011" w:tentative="1">
      <w:start w:val="1"/>
      <w:numFmt w:val="decimalEnclosedCircle"/>
      <w:lvlText w:val="%6"/>
      <w:lvlJc w:val="left"/>
      <w:pPr>
        <w:tabs>
          <w:tab w:val="num" w:pos="2985"/>
        </w:tabs>
        <w:ind w:left="2985" w:hanging="420"/>
      </w:pPr>
    </w:lvl>
    <w:lvl w:ilvl="6" w:tplc="0409000F" w:tentative="1">
      <w:start w:val="1"/>
      <w:numFmt w:val="decimal"/>
      <w:lvlText w:val="%7."/>
      <w:lvlJc w:val="left"/>
      <w:pPr>
        <w:tabs>
          <w:tab w:val="num" w:pos="3405"/>
        </w:tabs>
        <w:ind w:left="3405" w:hanging="420"/>
      </w:pPr>
    </w:lvl>
    <w:lvl w:ilvl="7" w:tplc="04090017" w:tentative="1">
      <w:start w:val="1"/>
      <w:numFmt w:val="aiueoFullWidth"/>
      <w:lvlText w:val="(%8)"/>
      <w:lvlJc w:val="left"/>
      <w:pPr>
        <w:tabs>
          <w:tab w:val="num" w:pos="3825"/>
        </w:tabs>
        <w:ind w:left="3825" w:hanging="420"/>
      </w:pPr>
    </w:lvl>
    <w:lvl w:ilvl="8" w:tplc="04090011" w:tentative="1">
      <w:start w:val="1"/>
      <w:numFmt w:val="decimalEnclosedCircle"/>
      <w:lvlText w:val="%9"/>
      <w:lvlJc w:val="left"/>
      <w:pPr>
        <w:tabs>
          <w:tab w:val="num" w:pos="4245"/>
        </w:tabs>
        <w:ind w:left="4245" w:hanging="420"/>
      </w:pPr>
    </w:lvl>
  </w:abstractNum>
  <w:abstractNum w:abstractNumId="2">
    <w:nsid w:val="136B1E81"/>
    <w:multiLevelType w:val="hybridMultilevel"/>
    <w:tmpl w:val="018CA2AC"/>
    <w:lvl w:ilvl="0" w:tplc="FE4E97FE">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3">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E5C41DF"/>
    <w:multiLevelType w:val="hybridMultilevel"/>
    <w:tmpl w:val="7D2C82B4"/>
    <w:lvl w:ilvl="0" w:tplc="068C81A6">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5">
    <w:nsid w:val="49225A90"/>
    <w:multiLevelType w:val="hybridMultilevel"/>
    <w:tmpl w:val="DE1C8616"/>
    <w:lvl w:ilvl="0" w:tplc="B1C2DD3C">
      <w:start w:val="1"/>
      <w:numFmt w:val="decimalFullWidth"/>
      <w:lvlText w:val="例%1）"/>
      <w:lvlJc w:val="left"/>
      <w:pPr>
        <w:ind w:left="983" w:hanging="720"/>
      </w:pPr>
      <w:rPr>
        <w:rFonts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6">
    <w:nsid w:val="4CB04571"/>
    <w:multiLevelType w:val="hybridMultilevel"/>
    <w:tmpl w:val="A32A10CE"/>
    <w:lvl w:ilvl="0" w:tplc="996A1F7E">
      <w:start w:val="2"/>
      <w:numFmt w:val="decimalFullWidth"/>
      <w:lvlText w:val="例%1）"/>
      <w:lvlJc w:val="left"/>
      <w:pPr>
        <w:tabs>
          <w:tab w:val="num" w:pos="1079"/>
        </w:tabs>
        <w:ind w:left="1079" w:hanging="795"/>
      </w:pPr>
      <w:rPr>
        <w:rFonts w:hint="eastAsia"/>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
    <w:nsid w:val="629404E1"/>
    <w:multiLevelType w:val="hybridMultilevel"/>
    <w:tmpl w:val="1022515A"/>
    <w:lvl w:ilvl="0" w:tplc="BEA0B2E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8">
    <w:nsid w:val="668F43F3"/>
    <w:multiLevelType w:val="multilevel"/>
    <w:tmpl w:val="19D682C8"/>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
    <w:nsid w:val="687B1069"/>
    <w:multiLevelType w:val="hybridMultilevel"/>
    <w:tmpl w:val="12A80150"/>
    <w:lvl w:ilvl="0" w:tplc="F0EE866A">
      <w:start w:val="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0">
    <w:nsid w:val="70146C5F"/>
    <w:multiLevelType w:val="hybridMultilevel"/>
    <w:tmpl w:val="E968C166"/>
    <w:lvl w:ilvl="0" w:tplc="0682F56C">
      <w:start w:val="1"/>
      <w:numFmt w:val="bullet"/>
      <w:lvlText w:val="・"/>
      <w:lvlJc w:val="left"/>
      <w:pPr>
        <w:tabs>
          <w:tab w:val="num" w:pos="360"/>
        </w:tabs>
        <w:ind w:left="360" w:hanging="360"/>
      </w:pPr>
      <w:rPr>
        <w:rFonts w:ascii="ＭＳ ゴシック" w:eastAsia="ＭＳ ゴシック" w:hAnsi="ＭＳ ゴシック" w:hint="eastAsia"/>
        <w:color w:val="auto"/>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1">
    <w:nsid w:val="72AC05F8"/>
    <w:multiLevelType w:val="hybridMultilevel"/>
    <w:tmpl w:val="1F98775E"/>
    <w:lvl w:ilvl="0" w:tplc="8CDC3D38">
      <w:start w:val="1"/>
      <w:numFmt w:val="decimalFullWidth"/>
      <w:lvlText w:val="例%1）"/>
      <w:lvlJc w:val="left"/>
      <w:pPr>
        <w:ind w:left="1004" w:hanging="7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2">
    <w:nsid w:val="73BD5EDE"/>
    <w:multiLevelType w:val="hybridMultilevel"/>
    <w:tmpl w:val="F0E6480C"/>
    <w:lvl w:ilvl="0" w:tplc="01C09FB2">
      <w:start w:val="1"/>
      <w:numFmt w:val="decimalEnclosedCircle"/>
      <w:lvlText w:val="%1"/>
      <w:lvlJc w:val="left"/>
      <w:pPr>
        <w:ind w:left="360" w:hanging="360"/>
      </w:pPr>
      <w:rPr>
        <w:rFonts w:hint="default"/>
      </w:rPr>
    </w:lvl>
    <w:lvl w:ilvl="1" w:tplc="6BEC9BFA">
      <w:numFmt w:val="bullet"/>
      <w:lvlText w:val="・"/>
      <w:lvlJc w:val="left"/>
      <w:pPr>
        <w:ind w:left="360" w:hanging="360"/>
      </w:pPr>
      <w:rPr>
        <w:rFonts w:asciiTheme="majorEastAsia" w:eastAsiaTheme="majorEastAsia" w:hAnsiTheme="majorEastAsia"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5FC0A6B"/>
    <w:multiLevelType w:val="hybridMultilevel"/>
    <w:tmpl w:val="A88CAA9C"/>
    <w:lvl w:ilvl="0" w:tplc="8CDC3D38">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num w:numId="1">
    <w:abstractNumId w:val="0"/>
  </w:num>
  <w:num w:numId="2">
    <w:abstractNumId w:val="3"/>
  </w:num>
  <w:num w:numId="3">
    <w:abstractNumId w:val="12"/>
  </w:num>
  <w:num w:numId="4">
    <w:abstractNumId w:val="11"/>
  </w:num>
  <w:num w:numId="5">
    <w:abstractNumId w:val="2"/>
  </w:num>
  <w:num w:numId="6">
    <w:abstractNumId w:val="4"/>
  </w:num>
  <w:num w:numId="7">
    <w:abstractNumId w:val="13"/>
  </w:num>
  <w:num w:numId="8">
    <w:abstractNumId w:val="5"/>
  </w:num>
  <w:num w:numId="9">
    <w:abstractNumId w:val="8"/>
  </w:num>
  <w:num w:numId="10">
    <w:abstractNumId w:val="7"/>
  </w:num>
  <w:num w:numId="11">
    <w:abstractNumId w:val="9"/>
  </w:num>
  <w:num w:numId="12">
    <w:abstractNumId w:val="10"/>
  </w:num>
  <w:num w:numId="13">
    <w:abstractNumId w:val="6"/>
  </w:num>
  <w:num w:numId="1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107"/>
  <w:drawingGridHorizontalSpacing w:val="213"/>
  <w:drawingGridVerticalSpacing w:val="365"/>
  <w:displayHorizontalDrawingGridEvery w:val="0"/>
  <w:characterSpacingControl w:val="compressPunctuation"/>
  <w:hdrShapeDefaults>
    <o:shapedefaults v:ext="edit" spidmax="136193">
      <v:textbox inset="5.85pt,.7pt,5.85pt,.7pt"/>
      <o:colormru v:ext="edit" colors="#89ffff"/>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3159"/>
    <w:rsid w:val="00004550"/>
    <w:rsid w:val="00006673"/>
    <w:rsid w:val="00007043"/>
    <w:rsid w:val="00007ECC"/>
    <w:rsid w:val="0002666C"/>
    <w:rsid w:val="00027B2A"/>
    <w:rsid w:val="00027C8A"/>
    <w:rsid w:val="00036E86"/>
    <w:rsid w:val="00037581"/>
    <w:rsid w:val="000415B8"/>
    <w:rsid w:val="00042210"/>
    <w:rsid w:val="000444B2"/>
    <w:rsid w:val="00074450"/>
    <w:rsid w:val="000754AD"/>
    <w:rsid w:val="00082156"/>
    <w:rsid w:val="00082F78"/>
    <w:rsid w:val="00083059"/>
    <w:rsid w:val="00086F5F"/>
    <w:rsid w:val="00090088"/>
    <w:rsid w:val="0009103A"/>
    <w:rsid w:val="00095BE7"/>
    <w:rsid w:val="0009775A"/>
    <w:rsid w:val="000A10B6"/>
    <w:rsid w:val="000A48DE"/>
    <w:rsid w:val="000A4F17"/>
    <w:rsid w:val="000A6658"/>
    <w:rsid w:val="000B3C8E"/>
    <w:rsid w:val="000C65C6"/>
    <w:rsid w:val="000D0696"/>
    <w:rsid w:val="000D11B7"/>
    <w:rsid w:val="000D3193"/>
    <w:rsid w:val="000D6405"/>
    <w:rsid w:val="000E7125"/>
    <w:rsid w:val="001042D5"/>
    <w:rsid w:val="00114110"/>
    <w:rsid w:val="001162A5"/>
    <w:rsid w:val="0011749C"/>
    <w:rsid w:val="00122B0C"/>
    <w:rsid w:val="0012717B"/>
    <w:rsid w:val="001401CE"/>
    <w:rsid w:val="001404DD"/>
    <w:rsid w:val="00141B1D"/>
    <w:rsid w:val="00153AC3"/>
    <w:rsid w:val="0016180A"/>
    <w:rsid w:val="001623C8"/>
    <w:rsid w:val="00162BE1"/>
    <w:rsid w:val="001638CC"/>
    <w:rsid w:val="001650A2"/>
    <w:rsid w:val="00171FD9"/>
    <w:rsid w:val="00172A26"/>
    <w:rsid w:val="00177FCB"/>
    <w:rsid w:val="00186745"/>
    <w:rsid w:val="00187AE1"/>
    <w:rsid w:val="00191AE1"/>
    <w:rsid w:val="001B207E"/>
    <w:rsid w:val="001B2F7B"/>
    <w:rsid w:val="001B30E0"/>
    <w:rsid w:val="001D5A6B"/>
    <w:rsid w:val="001E6A8F"/>
    <w:rsid w:val="001F11AF"/>
    <w:rsid w:val="0021168B"/>
    <w:rsid w:val="00222E10"/>
    <w:rsid w:val="0024047D"/>
    <w:rsid w:val="002455B3"/>
    <w:rsid w:val="002557D8"/>
    <w:rsid w:val="00256606"/>
    <w:rsid w:val="00262554"/>
    <w:rsid w:val="002712E1"/>
    <w:rsid w:val="00283EE1"/>
    <w:rsid w:val="00285D0B"/>
    <w:rsid w:val="0029632D"/>
    <w:rsid w:val="00297036"/>
    <w:rsid w:val="00297189"/>
    <w:rsid w:val="002A042C"/>
    <w:rsid w:val="002B527F"/>
    <w:rsid w:val="002B53A6"/>
    <w:rsid w:val="002B74DE"/>
    <w:rsid w:val="002D1C05"/>
    <w:rsid w:val="002D25EE"/>
    <w:rsid w:val="002E0177"/>
    <w:rsid w:val="002E19BA"/>
    <w:rsid w:val="002E221C"/>
    <w:rsid w:val="002E6869"/>
    <w:rsid w:val="002F1444"/>
    <w:rsid w:val="002F28E2"/>
    <w:rsid w:val="002F6AF5"/>
    <w:rsid w:val="00300098"/>
    <w:rsid w:val="00307113"/>
    <w:rsid w:val="0030756D"/>
    <w:rsid w:val="00322718"/>
    <w:rsid w:val="003237C3"/>
    <w:rsid w:val="003452AF"/>
    <w:rsid w:val="003461AE"/>
    <w:rsid w:val="00350185"/>
    <w:rsid w:val="00357A21"/>
    <w:rsid w:val="00364A00"/>
    <w:rsid w:val="003829EC"/>
    <w:rsid w:val="003953EA"/>
    <w:rsid w:val="003A2061"/>
    <w:rsid w:val="003B0FD6"/>
    <w:rsid w:val="003D774F"/>
    <w:rsid w:val="003F496A"/>
    <w:rsid w:val="00405631"/>
    <w:rsid w:val="00407A5F"/>
    <w:rsid w:val="00410FD1"/>
    <w:rsid w:val="00422959"/>
    <w:rsid w:val="004266ED"/>
    <w:rsid w:val="0042702C"/>
    <w:rsid w:val="00451871"/>
    <w:rsid w:val="004549EC"/>
    <w:rsid w:val="004741D8"/>
    <w:rsid w:val="00480C7B"/>
    <w:rsid w:val="004873C0"/>
    <w:rsid w:val="00491E5A"/>
    <w:rsid w:val="00497922"/>
    <w:rsid w:val="004A27B1"/>
    <w:rsid w:val="004A6986"/>
    <w:rsid w:val="004B0B13"/>
    <w:rsid w:val="004B3A78"/>
    <w:rsid w:val="004C16BA"/>
    <w:rsid w:val="004D4261"/>
    <w:rsid w:val="004D5A81"/>
    <w:rsid w:val="004D6C08"/>
    <w:rsid w:val="004D75E8"/>
    <w:rsid w:val="004E3883"/>
    <w:rsid w:val="004F34FA"/>
    <w:rsid w:val="004F59E6"/>
    <w:rsid w:val="004F6DCE"/>
    <w:rsid w:val="0050471B"/>
    <w:rsid w:val="00506301"/>
    <w:rsid w:val="00516488"/>
    <w:rsid w:val="00527D44"/>
    <w:rsid w:val="00540B99"/>
    <w:rsid w:val="0055051B"/>
    <w:rsid w:val="0055560D"/>
    <w:rsid w:val="00556C2F"/>
    <w:rsid w:val="0056359E"/>
    <w:rsid w:val="005714BA"/>
    <w:rsid w:val="00572E2A"/>
    <w:rsid w:val="00575A67"/>
    <w:rsid w:val="00581AC7"/>
    <w:rsid w:val="005B40EC"/>
    <w:rsid w:val="005B4C4A"/>
    <w:rsid w:val="005C4357"/>
    <w:rsid w:val="005D103D"/>
    <w:rsid w:val="005D44BD"/>
    <w:rsid w:val="005F0346"/>
    <w:rsid w:val="005F1637"/>
    <w:rsid w:val="006177FC"/>
    <w:rsid w:val="00621BE1"/>
    <w:rsid w:val="00625A21"/>
    <w:rsid w:val="00632078"/>
    <w:rsid w:val="00663834"/>
    <w:rsid w:val="00664048"/>
    <w:rsid w:val="006730CA"/>
    <w:rsid w:val="00684E46"/>
    <w:rsid w:val="006A53A0"/>
    <w:rsid w:val="006A5937"/>
    <w:rsid w:val="006B66F0"/>
    <w:rsid w:val="006D0709"/>
    <w:rsid w:val="006D1129"/>
    <w:rsid w:val="006F0DAC"/>
    <w:rsid w:val="006F337D"/>
    <w:rsid w:val="006F5EED"/>
    <w:rsid w:val="00713ABB"/>
    <w:rsid w:val="00713AC5"/>
    <w:rsid w:val="0071789A"/>
    <w:rsid w:val="00720843"/>
    <w:rsid w:val="007369B6"/>
    <w:rsid w:val="00745C7B"/>
    <w:rsid w:val="00745E91"/>
    <w:rsid w:val="007460EB"/>
    <w:rsid w:val="00747FA9"/>
    <w:rsid w:val="00755DC5"/>
    <w:rsid w:val="00770514"/>
    <w:rsid w:val="00772A94"/>
    <w:rsid w:val="00780ED9"/>
    <w:rsid w:val="007832F3"/>
    <w:rsid w:val="007852E0"/>
    <w:rsid w:val="0079213F"/>
    <w:rsid w:val="00793F08"/>
    <w:rsid w:val="00795272"/>
    <w:rsid w:val="00797E59"/>
    <w:rsid w:val="007A05CE"/>
    <w:rsid w:val="007A0968"/>
    <w:rsid w:val="007A5EE0"/>
    <w:rsid w:val="007B3C86"/>
    <w:rsid w:val="007B3CB1"/>
    <w:rsid w:val="007D2170"/>
    <w:rsid w:val="007D50AF"/>
    <w:rsid w:val="007E27EB"/>
    <w:rsid w:val="007E3A67"/>
    <w:rsid w:val="007E49FB"/>
    <w:rsid w:val="007F58B3"/>
    <w:rsid w:val="00814720"/>
    <w:rsid w:val="008153CA"/>
    <w:rsid w:val="00820D76"/>
    <w:rsid w:val="00824EAF"/>
    <w:rsid w:val="008317DD"/>
    <w:rsid w:val="0083561C"/>
    <w:rsid w:val="0084038F"/>
    <w:rsid w:val="00840E35"/>
    <w:rsid w:val="00841C58"/>
    <w:rsid w:val="00846457"/>
    <w:rsid w:val="0085200E"/>
    <w:rsid w:val="00861D79"/>
    <w:rsid w:val="00863AD1"/>
    <w:rsid w:val="008719A7"/>
    <w:rsid w:val="00873AD3"/>
    <w:rsid w:val="00877B02"/>
    <w:rsid w:val="00881BAC"/>
    <w:rsid w:val="008839C7"/>
    <w:rsid w:val="00886EDB"/>
    <w:rsid w:val="00887270"/>
    <w:rsid w:val="008950DC"/>
    <w:rsid w:val="00895788"/>
    <w:rsid w:val="00895B7E"/>
    <w:rsid w:val="008B4CE6"/>
    <w:rsid w:val="008B7F3D"/>
    <w:rsid w:val="008C1EFA"/>
    <w:rsid w:val="008D405A"/>
    <w:rsid w:val="008D4576"/>
    <w:rsid w:val="008D5A3A"/>
    <w:rsid w:val="008E1DE8"/>
    <w:rsid w:val="008E288C"/>
    <w:rsid w:val="008E5D7C"/>
    <w:rsid w:val="0090596C"/>
    <w:rsid w:val="00922D6D"/>
    <w:rsid w:val="00923C80"/>
    <w:rsid w:val="00935A9B"/>
    <w:rsid w:val="00945D69"/>
    <w:rsid w:val="00946255"/>
    <w:rsid w:val="0095076D"/>
    <w:rsid w:val="00972F1F"/>
    <w:rsid w:val="009927B7"/>
    <w:rsid w:val="009A2675"/>
    <w:rsid w:val="009B3839"/>
    <w:rsid w:val="009B4A78"/>
    <w:rsid w:val="009C00BE"/>
    <w:rsid w:val="009C0697"/>
    <w:rsid w:val="009D0463"/>
    <w:rsid w:val="009D05B9"/>
    <w:rsid w:val="009D5542"/>
    <w:rsid w:val="009D706D"/>
    <w:rsid w:val="009F4697"/>
    <w:rsid w:val="00A00AA5"/>
    <w:rsid w:val="00A03B01"/>
    <w:rsid w:val="00A03F8A"/>
    <w:rsid w:val="00A06AE0"/>
    <w:rsid w:val="00A07C58"/>
    <w:rsid w:val="00A1631E"/>
    <w:rsid w:val="00A163B5"/>
    <w:rsid w:val="00A33BB0"/>
    <w:rsid w:val="00A37433"/>
    <w:rsid w:val="00A44C05"/>
    <w:rsid w:val="00A653E0"/>
    <w:rsid w:val="00A6549A"/>
    <w:rsid w:val="00A66D3E"/>
    <w:rsid w:val="00A80431"/>
    <w:rsid w:val="00A81226"/>
    <w:rsid w:val="00A816C6"/>
    <w:rsid w:val="00A817D0"/>
    <w:rsid w:val="00A956A4"/>
    <w:rsid w:val="00AA3713"/>
    <w:rsid w:val="00AA3A42"/>
    <w:rsid w:val="00AB1D78"/>
    <w:rsid w:val="00AB2D57"/>
    <w:rsid w:val="00AB743B"/>
    <w:rsid w:val="00AD5EFE"/>
    <w:rsid w:val="00AE7BA9"/>
    <w:rsid w:val="00B006F8"/>
    <w:rsid w:val="00B029C9"/>
    <w:rsid w:val="00B23AAE"/>
    <w:rsid w:val="00B446AE"/>
    <w:rsid w:val="00B46CB7"/>
    <w:rsid w:val="00B617A3"/>
    <w:rsid w:val="00B61AAA"/>
    <w:rsid w:val="00B6283E"/>
    <w:rsid w:val="00B62917"/>
    <w:rsid w:val="00B63B2B"/>
    <w:rsid w:val="00B76FE3"/>
    <w:rsid w:val="00B91335"/>
    <w:rsid w:val="00BB09C0"/>
    <w:rsid w:val="00BC5090"/>
    <w:rsid w:val="00BC6826"/>
    <w:rsid w:val="00BD5FB1"/>
    <w:rsid w:val="00BE7D1D"/>
    <w:rsid w:val="00BF0182"/>
    <w:rsid w:val="00BF3017"/>
    <w:rsid w:val="00BF76CF"/>
    <w:rsid w:val="00C045F5"/>
    <w:rsid w:val="00C22FBC"/>
    <w:rsid w:val="00C43098"/>
    <w:rsid w:val="00C44F2A"/>
    <w:rsid w:val="00C459AB"/>
    <w:rsid w:val="00C669B1"/>
    <w:rsid w:val="00C94E3D"/>
    <w:rsid w:val="00CB21B3"/>
    <w:rsid w:val="00CB55B6"/>
    <w:rsid w:val="00CE5524"/>
    <w:rsid w:val="00CF008E"/>
    <w:rsid w:val="00D12324"/>
    <w:rsid w:val="00D2665B"/>
    <w:rsid w:val="00D51E5D"/>
    <w:rsid w:val="00D54128"/>
    <w:rsid w:val="00D66656"/>
    <w:rsid w:val="00D84412"/>
    <w:rsid w:val="00D90C1B"/>
    <w:rsid w:val="00D96DD7"/>
    <w:rsid w:val="00DA0C28"/>
    <w:rsid w:val="00DA4A4D"/>
    <w:rsid w:val="00DB6551"/>
    <w:rsid w:val="00DD12C7"/>
    <w:rsid w:val="00DE6814"/>
    <w:rsid w:val="00DF664D"/>
    <w:rsid w:val="00DF6961"/>
    <w:rsid w:val="00E02682"/>
    <w:rsid w:val="00E1192F"/>
    <w:rsid w:val="00E124EB"/>
    <w:rsid w:val="00E1622F"/>
    <w:rsid w:val="00E34E98"/>
    <w:rsid w:val="00E41665"/>
    <w:rsid w:val="00E5287E"/>
    <w:rsid w:val="00E532A1"/>
    <w:rsid w:val="00E55E7F"/>
    <w:rsid w:val="00E615D0"/>
    <w:rsid w:val="00E61B5C"/>
    <w:rsid w:val="00E6511F"/>
    <w:rsid w:val="00E651ED"/>
    <w:rsid w:val="00E71ECF"/>
    <w:rsid w:val="00E730AA"/>
    <w:rsid w:val="00E757C4"/>
    <w:rsid w:val="00E82251"/>
    <w:rsid w:val="00E91457"/>
    <w:rsid w:val="00EA23F9"/>
    <w:rsid w:val="00EA4991"/>
    <w:rsid w:val="00EA5231"/>
    <w:rsid w:val="00EB24B0"/>
    <w:rsid w:val="00EC43BE"/>
    <w:rsid w:val="00ED0378"/>
    <w:rsid w:val="00EE1A09"/>
    <w:rsid w:val="00F115E4"/>
    <w:rsid w:val="00F16EB3"/>
    <w:rsid w:val="00F22C59"/>
    <w:rsid w:val="00F36778"/>
    <w:rsid w:val="00F36BCF"/>
    <w:rsid w:val="00F37D6E"/>
    <w:rsid w:val="00F472CC"/>
    <w:rsid w:val="00F614D6"/>
    <w:rsid w:val="00F7242C"/>
    <w:rsid w:val="00F844E5"/>
    <w:rsid w:val="00F904B3"/>
    <w:rsid w:val="00FA5C3C"/>
    <w:rsid w:val="00FD3EF2"/>
    <w:rsid w:val="00FD772B"/>
    <w:rsid w:val="00FE125B"/>
    <w:rsid w:val="00FE34C1"/>
    <w:rsid w:val="00FE6F53"/>
    <w:rsid w:val="00FE7365"/>
    <w:rsid w:val="00FE7910"/>
    <w:rsid w:val="00FF06A6"/>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6193">
      <v:textbox inset="5.85pt,.7pt,5.85pt,.7pt"/>
      <o:colormru v:ext="edit" colors="#89ffff"/>
      <o:colormenu v:ext="edit" fillcolor="none" strokecolor="none [3213]"/>
    </o:shapedefaults>
    <o:shapelayout v:ext="edit">
      <o:idmap v:ext="edit" data="1,8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uiPriority w:val="99"/>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85"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E69A8-F2A7-47DB-B585-57CF4865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8</Pages>
  <Words>612</Words>
  <Characters>3490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28</cp:revision>
  <cp:lastPrinted>2012-02-26T13:37:00Z</cp:lastPrinted>
  <dcterms:created xsi:type="dcterms:W3CDTF">2011-12-26T07:56:00Z</dcterms:created>
  <dcterms:modified xsi:type="dcterms:W3CDTF">2012-03-04T10:11:00Z</dcterms:modified>
</cp:coreProperties>
</file>