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AE8" w:rsidRPr="00392AE8" w:rsidRDefault="00392AE8" w:rsidP="00392AE8">
      <w:pPr>
        <w:pStyle w:val="a7"/>
        <w:numPr>
          <w:ilvl w:val="0"/>
          <w:numId w:val="3"/>
        </w:numPr>
        <w:spacing w:line="280" w:lineRule="exact"/>
        <w:ind w:leftChars="0"/>
        <w:jc w:val="left"/>
        <w:rPr>
          <w:rFonts w:asciiTheme="majorEastAsia" w:eastAsiaTheme="majorEastAsia" w:hAnsiTheme="majorEastAsia" w:cs="ＭＳ 明朝"/>
          <w:b/>
          <w:kern w:val="0"/>
          <w:sz w:val="24"/>
          <w:szCs w:val="24"/>
        </w:rPr>
      </w:pPr>
      <w:bookmarkStart w:id="0" w:name="_GoBack"/>
      <w:bookmarkEnd w:id="0"/>
      <w:r w:rsidRPr="00392AE8">
        <w:rPr>
          <w:rFonts w:asciiTheme="majorEastAsia" w:eastAsiaTheme="majorEastAsia" w:hAnsiTheme="majorEastAsia" w:cs="ＭＳ 明朝" w:hint="eastAsia"/>
          <w:b/>
          <w:color w:val="FF0000"/>
          <w:kern w:val="0"/>
          <w:sz w:val="24"/>
          <w:szCs w:val="24"/>
        </w:rPr>
        <w:t>以下の調整要件については、該当がある場合にその関連性について記載してください。</w:t>
      </w:r>
    </w:p>
    <w:p w:rsidR="00392AE8" w:rsidRDefault="00392AE8" w:rsidP="00F4725F">
      <w:pPr>
        <w:spacing w:line="240" w:lineRule="exact"/>
        <w:jc w:val="right"/>
        <w:rPr>
          <w:rFonts w:asciiTheme="majorEastAsia" w:eastAsiaTheme="majorEastAsia" w:hAnsiTheme="majorEastAsia" w:cs="ＭＳ 明朝"/>
          <w:kern w:val="0"/>
          <w:sz w:val="20"/>
          <w:szCs w:val="20"/>
        </w:rPr>
      </w:pPr>
    </w:p>
    <w:p w:rsidR="00F4725F" w:rsidRDefault="00781CED" w:rsidP="00F4725F">
      <w:pPr>
        <w:spacing w:line="240" w:lineRule="exact"/>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（別紙</w:t>
      </w:r>
      <w:r w:rsidR="00AE4BBE">
        <w:rPr>
          <w:rFonts w:asciiTheme="majorEastAsia" w:eastAsiaTheme="majorEastAsia" w:hAnsiTheme="majorEastAsia" w:cs="ＭＳ 明朝" w:hint="eastAsia"/>
          <w:kern w:val="0"/>
          <w:sz w:val="20"/>
          <w:szCs w:val="20"/>
        </w:rPr>
        <w:t>２</w:t>
      </w:r>
      <w:r w:rsidR="00F4725F">
        <w:rPr>
          <w:rFonts w:asciiTheme="majorEastAsia" w:eastAsiaTheme="majorEastAsia" w:hAnsiTheme="majorEastAsia" w:cs="ＭＳ 明朝" w:hint="eastAsia"/>
          <w:kern w:val="0"/>
          <w:sz w:val="20"/>
          <w:szCs w:val="20"/>
        </w:rPr>
        <w:t>）</w:t>
      </w:r>
    </w:p>
    <w:p w:rsidR="00F4725F" w:rsidRPr="002B6B6D" w:rsidRDefault="00A96F23" w:rsidP="00F4725F">
      <w:pPr>
        <w:spacing w:line="240" w:lineRule="exact"/>
        <w:rPr>
          <w:rFonts w:asciiTheme="majorEastAsia" w:eastAsiaTheme="majorEastAsia" w:hAnsiTheme="majorEastAsia" w:cs="ＭＳ 明朝"/>
          <w:kern w:val="0"/>
          <w:sz w:val="20"/>
          <w:szCs w:val="20"/>
        </w:rPr>
      </w:pPr>
      <w:r w:rsidRPr="002B6B6D">
        <w:rPr>
          <w:rFonts w:asciiTheme="majorEastAsia" w:eastAsiaTheme="majorEastAsia" w:hAnsiTheme="majorEastAsia" w:cs="ＭＳ 明朝" w:hint="eastAsia"/>
          <w:kern w:val="0"/>
          <w:sz w:val="20"/>
          <w:szCs w:val="20"/>
        </w:rPr>
        <w:t>以下</w:t>
      </w:r>
      <w:r w:rsidR="002B6B6D">
        <w:rPr>
          <w:rFonts w:asciiTheme="majorEastAsia" w:eastAsiaTheme="majorEastAsia" w:hAnsiTheme="majorEastAsia" w:cs="ＭＳ 明朝" w:hint="eastAsia"/>
          <w:kern w:val="0"/>
          <w:sz w:val="20"/>
          <w:szCs w:val="20"/>
        </w:rPr>
        <w:t>，</w:t>
      </w:r>
      <w:r w:rsidRPr="002B6B6D">
        <w:rPr>
          <w:rFonts w:asciiTheme="majorEastAsia" w:eastAsiaTheme="majorEastAsia" w:hAnsiTheme="majorEastAsia" w:cs="ＭＳ 明朝" w:hint="eastAsia"/>
          <w:kern w:val="0"/>
          <w:sz w:val="20"/>
          <w:szCs w:val="20"/>
        </w:rPr>
        <w:t>①から⑦</w:t>
      </w:r>
      <w:r w:rsidR="00CA24AD" w:rsidRPr="002B6B6D">
        <w:rPr>
          <w:rFonts w:asciiTheme="majorEastAsia" w:eastAsiaTheme="majorEastAsia" w:hAnsiTheme="majorEastAsia" w:cs="ＭＳ 明朝" w:hint="eastAsia"/>
          <w:kern w:val="0"/>
          <w:sz w:val="20"/>
          <w:szCs w:val="20"/>
        </w:rPr>
        <w:t>の</w:t>
      </w:r>
      <w:r w:rsidR="00CA24AD" w:rsidRPr="00E3477A">
        <w:rPr>
          <w:rFonts w:asciiTheme="majorEastAsia" w:eastAsiaTheme="majorEastAsia" w:hAnsiTheme="majorEastAsia" w:cs="ＭＳ 明朝" w:hint="eastAsia"/>
          <w:color w:val="000000" w:themeColor="text1"/>
          <w:kern w:val="0"/>
          <w:sz w:val="20"/>
          <w:szCs w:val="20"/>
        </w:rPr>
        <w:t>調整要件</w:t>
      </w:r>
      <w:r w:rsidR="00983B0D">
        <w:rPr>
          <w:rFonts w:asciiTheme="majorEastAsia" w:eastAsiaTheme="majorEastAsia" w:hAnsiTheme="majorEastAsia" w:cs="ＭＳ 明朝" w:hint="eastAsia"/>
          <w:color w:val="000000" w:themeColor="text1"/>
          <w:kern w:val="0"/>
          <w:sz w:val="20"/>
          <w:szCs w:val="20"/>
        </w:rPr>
        <w:t>について該当する場合には</w:t>
      </w:r>
      <w:r w:rsidR="00983B0D">
        <w:rPr>
          <w:rFonts w:asciiTheme="majorEastAsia" w:eastAsiaTheme="majorEastAsia" w:hAnsiTheme="majorEastAsia" w:cs="ＭＳ 明朝" w:hint="eastAsia"/>
          <w:kern w:val="0"/>
          <w:sz w:val="20"/>
          <w:szCs w:val="20"/>
        </w:rPr>
        <w:t>，</w:t>
      </w:r>
      <w:r w:rsidR="00983B0D">
        <w:rPr>
          <w:rFonts w:asciiTheme="majorEastAsia" w:eastAsiaTheme="majorEastAsia" w:hAnsiTheme="majorEastAsia" w:cs="ＭＳ 明朝" w:hint="eastAsia"/>
          <w:color w:val="000000" w:themeColor="text1"/>
          <w:kern w:val="0"/>
          <w:sz w:val="20"/>
          <w:szCs w:val="20"/>
        </w:rPr>
        <w:t>その</w:t>
      </w:r>
      <w:r w:rsidR="00CA24AD" w:rsidRPr="00E3477A">
        <w:rPr>
          <w:rFonts w:asciiTheme="majorEastAsia" w:eastAsiaTheme="majorEastAsia" w:hAnsiTheme="majorEastAsia" w:cs="ＭＳ 明朝" w:hint="eastAsia"/>
          <w:color w:val="000000" w:themeColor="text1"/>
          <w:kern w:val="0"/>
          <w:sz w:val="20"/>
          <w:szCs w:val="20"/>
        </w:rPr>
        <w:t>関連性について</w:t>
      </w:r>
      <w:r w:rsidR="00CA24AD" w:rsidRPr="002B6B6D">
        <w:rPr>
          <w:rFonts w:asciiTheme="majorEastAsia" w:eastAsiaTheme="majorEastAsia" w:hAnsiTheme="majorEastAsia" w:cs="ＭＳ 明朝" w:hint="eastAsia"/>
          <w:kern w:val="0"/>
          <w:sz w:val="20"/>
          <w:szCs w:val="20"/>
        </w:rPr>
        <w:t>記載してください。</w:t>
      </w:r>
    </w:p>
    <w:p w:rsidR="00CA24AD" w:rsidRPr="002B6B6D" w:rsidRDefault="00CA24AD" w:rsidP="00F4725F">
      <w:pPr>
        <w:spacing w:line="240" w:lineRule="exact"/>
        <w:rPr>
          <w:rFonts w:asciiTheme="majorEastAsia" w:eastAsiaTheme="majorEastAsia" w:hAnsiTheme="majorEastAsia" w:cs="ＭＳ 明朝"/>
          <w:kern w:val="0"/>
          <w:sz w:val="20"/>
          <w:szCs w:val="20"/>
        </w:rPr>
      </w:pPr>
    </w:p>
    <w:p w:rsidR="00A96F23" w:rsidRPr="002B6B6D" w:rsidRDefault="00A96F23" w:rsidP="00A96F23">
      <w:pPr>
        <w:spacing w:line="240" w:lineRule="exact"/>
        <w:ind w:leftChars="50" w:left="105" w:firstLineChars="50" w:firstLine="100"/>
        <w:rPr>
          <w:rFonts w:asciiTheme="majorEastAsia" w:eastAsiaTheme="majorEastAsia" w:hAnsiTheme="majorEastAsia" w:cs="ＭＳ 明朝"/>
          <w:kern w:val="0"/>
          <w:sz w:val="20"/>
          <w:szCs w:val="20"/>
        </w:rPr>
      </w:pPr>
      <w:r w:rsidRPr="002B6B6D">
        <w:rPr>
          <w:rFonts w:asciiTheme="majorEastAsia" w:eastAsiaTheme="majorEastAsia" w:hAnsiTheme="majorEastAsia" w:cs="ＭＳ 明朝" w:hint="eastAsia"/>
          <w:kern w:val="0"/>
          <w:sz w:val="20"/>
          <w:szCs w:val="20"/>
        </w:rPr>
        <w:t>①</w:t>
      </w:r>
      <w:r w:rsidR="00F4725F" w:rsidRPr="002B6B6D">
        <w:rPr>
          <w:rFonts w:asciiTheme="majorEastAsia" w:eastAsiaTheme="majorEastAsia" w:hAnsiTheme="majorEastAsia" w:cs="ＭＳ 明朝" w:hint="eastAsia"/>
          <w:kern w:val="0"/>
          <w:sz w:val="20"/>
          <w:szCs w:val="20"/>
        </w:rPr>
        <w:t>美術</w:t>
      </w:r>
      <w:r w:rsidR="002B6B6D">
        <w:rPr>
          <w:rFonts w:asciiTheme="majorEastAsia" w:eastAsiaTheme="majorEastAsia" w:hAnsiTheme="majorEastAsia" w:cs="ＭＳ 明朝" w:hint="eastAsia"/>
          <w:kern w:val="0"/>
          <w:sz w:val="20"/>
          <w:szCs w:val="20"/>
        </w:rPr>
        <w:t>，</w:t>
      </w:r>
      <w:r w:rsidR="00F4725F" w:rsidRPr="002B6B6D">
        <w:rPr>
          <w:rFonts w:asciiTheme="majorEastAsia" w:eastAsiaTheme="majorEastAsia" w:hAnsiTheme="majorEastAsia" w:cs="ＭＳ 明朝" w:hint="eastAsia"/>
          <w:kern w:val="0"/>
          <w:sz w:val="20"/>
          <w:szCs w:val="20"/>
        </w:rPr>
        <w:t>文化財</w:t>
      </w:r>
      <w:r w:rsidR="002B6B6D">
        <w:rPr>
          <w:rFonts w:asciiTheme="majorEastAsia" w:eastAsiaTheme="majorEastAsia" w:hAnsiTheme="majorEastAsia" w:cs="ＭＳ 明朝" w:hint="eastAsia"/>
          <w:kern w:val="0"/>
          <w:sz w:val="20"/>
          <w:szCs w:val="20"/>
        </w:rPr>
        <w:t>，</w:t>
      </w:r>
      <w:r w:rsidR="00F4725F" w:rsidRPr="002B6B6D">
        <w:rPr>
          <w:rFonts w:asciiTheme="majorEastAsia" w:eastAsiaTheme="majorEastAsia" w:hAnsiTheme="majorEastAsia" w:cs="ＭＳ 明朝" w:hint="eastAsia"/>
          <w:kern w:val="0"/>
          <w:sz w:val="20"/>
          <w:szCs w:val="20"/>
        </w:rPr>
        <w:t>伝統芸能</w:t>
      </w:r>
      <w:r w:rsidR="002B6B6D">
        <w:rPr>
          <w:rFonts w:asciiTheme="majorEastAsia" w:eastAsiaTheme="majorEastAsia" w:hAnsiTheme="majorEastAsia" w:cs="ＭＳ 明朝" w:hint="eastAsia"/>
          <w:kern w:val="0"/>
          <w:sz w:val="20"/>
          <w:szCs w:val="20"/>
        </w:rPr>
        <w:t>，</w:t>
      </w:r>
      <w:r w:rsidR="00F4725F" w:rsidRPr="002B6B6D">
        <w:rPr>
          <w:rFonts w:asciiTheme="majorEastAsia" w:eastAsiaTheme="majorEastAsia" w:hAnsiTheme="majorEastAsia" w:cs="ＭＳ 明朝" w:hint="eastAsia"/>
          <w:kern w:val="0"/>
          <w:sz w:val="20"/>
          <w:szCs w:val="20"/>
        </w:rPr>
        <w:t>現代舞台芸術</w:t>
      </w:r>
      <w:r w:rsidR="002B6B6D">
        <w:rPr>
          <w:rFonts w:asciiTheme="majorEastAsia" w:eastAsiaTheme="majorEastAsia" w:hAnsiTheme="majorEastAsia" w:cs="ＭＳ 明朝" w:hint="eastAsia"/>
          <w:kern w:val="0"/>
          <w:sz w:val="20"/>
          <w:szCs w:val="20"/>
        </w:rPr>
        <w:t>，</w:t>
      </w:r>
      <w:r w:rsidR="00F4725F" w:rsidRPr="002B6B6D">
        <w:rPr>
          <w:rFonts w:asciiTheme="majorEastAsia" w:eastAsiaTheme="majorEastAsia" w:hAnsiTheme="majorEastAsia" w:cs="ＭＳ 明朝" w:hint="eastAsia"/>
          <w:kern w:val="0"/>
          <w:sz w:val="20"/>
          <w:szCs w:val="20"/>
        </w:rPr>
        <w:t>メディア芸術</w:t>
      </w:r>
      <w:r w:rsidR="002B6B6D">
        <w:rPr>
          <w:rFonts w:asciiTheme="majorEastAsia" w:eastAsiaTheme="majorEastAsia" w:hAnsiTheme="majorEastAsia" w:cs="ＭＳ 明朝" w:hint="eastAsia"/>
          <w:kern w:val="0"/>
          <w:sz w:val="20"/>
          <w:szCs w:val="20"/>
        </w:rPr>
        <w:t>，</w:t>
      </w:r>
      <w:r w:rsidR="00F4725F" w:rsidRPr="002B6B6D">
        <w:rPr>
          <w:rFonts w:asciiTheme="majorEastAsia" w:eastAsiaTheme="majorEastAsia" w:hAnsiTheme="majorEastAsia" w:cs="ＭＳ 明朝" w:hint="eastAsia"/>
          <w:kern w:val="0"/>
          <w:sz w:val="20"/>
          <w:szCs w:val="20"/>
        </w:rPr>
        <w:t>生活文化などの複数分野の文化芸術が連携しつつ</w:t>
      </w:r>
      <w:r w:rsidR="002B6B6D">
        <w:rPr>
          <w:rFonts w:asciiTheme="majorEastAsia" w:eastAsiaTheme="majorEastAsia" w:hAnsiTheme="majorEastAsia" w:cs="ＭＳ 明朝" w:hint="eastAsia"/>
          <w:kern w:val="0"/>
          <w:sz w:val="20"/>
          <w:szCs w:val="20"/>
        </w:rPr>
        <w:t>，</w:t>
      </w:r>
      <w:r w:rsidR="00F4725F" w:rsidRPr="002B6B6D">
        <w:rPr>
          <w:rFonts w:asciiTheme="majorEastAsia" w:eastAsiaTheme="majorEastAsia" w:hAnsiTheme="majorEastAsia" w:cs="ＭＳ 明朝" w:hint="eastAsia"/>
          <w:kern w:val="0"/>
          <w:sz w:val="20"/>
          <w:szCs w:val="20"/>
        </w:rPr>
        <w:t>ＡＩ</w:t>
      </w:r>
    </w:p>
    <w:p w:rsidR="00F4725F" w:rsidRPr="002B6B6D" w:rsidRDefault="00F4725F" w:rsidP="00A96F23">
      <w:pPr>
        <w:spacing w:line="240" w:lineRule="exact"/>
        <w:ind w:leftChars="50" w:left="105" w:firstLineChars="150" w:firstLine="300"/>
        <w:rPr>
          <w:rFonts w:asciiTheme="majorEastAsia" w:eastAsiaTheme="majorEastAsia" w:hAnsiTheme="majorEastAsia"/>
          <w:sz w:val="20"/>
          <w:szCs w:val="20"/>
        </w:rPr>
      </w:pPr>
      <w:r w:rsidRPr="002B6B6D">
        <w:rPr>
          <w:rFonts w:asciiTheme="majorEastAsia" w:eastAsiaTheme="majorEastAsia" w:hAnsiTheme="majorEastAsia" w:cs="ＭＳ 明朝" w:hint="eastAsia"/>
          <w:kern w:val="0"/>
          <w:sz w:val="20"/>
          <w:szCs w:val="20"/>
        </w:rPr>
        <w:t>などの最先端技術を導入しているプロジェクトである</w:t>
      </w:r>
      <w:r w:rsidR="00CA24AD" w:rsidRPr="002B6B6D">
        <w:rPr>
          <w:rFonts w:asciiTheme="majorEastAsia" w:eastAsiaTheme="majorEastAsia" w:hAnsiTheme="majorEastAsia" w:cs="ＭＳ 明朝" w:hint="eastAsia"/>
          <w:kern w:val="0"/>
          <w:sz w:val="20"/>
          <w:szCs w:val="20"/>
        </w:rPr>
        <w:t>か</w:t>
      </w:r>
      <w:r w:rsidRPr="002B6B6D">
        <w:rPr>
          <w:rFonts w:asciiTheme="majorEastAsia" w:eastAsiaTheme="majorEastAsia" w:hAnsiTheme="majorEastAsia" w:cs="ＭＳ 明朝" w:hint="eastAsia"/>
          <w:kern w:val="0"/>
          <w:sz w:val="20"/>
          <w:szCs w:val="20"/>
        </w:rPr>
        <w:t>。</w:t>
      </w:r>
    </w:p>
    <w:tbl>
      <w:tblPr>
        <w:tblStyle w:val="a6"/>
        <w:tblW w:w="0" w:type="auto"/>
        <w:tblInd w:w="421" w:type="dxa"/>
        <w:tblLook w:val="04A0" w:firstRow="1" w:lastRow="0" w:firstColumn="1" w:lastColumn="0" w:noHBand="0" w:noVBand="1"/>
      </w:tblPr>
      <w:tblGrid>
        <w:gridCol w:w="10035"/>
      </w:tblGrid>
      <w:tr w:rsidR="00F4725F" w:rsidRPr="002B6B6D" w:rsidTr="00F4725F">
        <w:trPr>
          <w:trHeight w:val="1570"/>
        </w:trPr>
        <w:tc>
          <w:tcPr>
            <w:tcW w:w="10035" w:type="dxa"/>
          </w:tcPr>
          <w:p w:rsidR="00F4725F" w:rsidRPr="00781CED" w:rsidRDefault="00F4725F" w:rsidP="00F4725F">
            <w:pPr>
              <w:spacing w:line="240" w:lineRule="exact"/>
              <w:rPr>
                <w:rFonts w:asciiTheme="majorEastAsia" w:eastAsiaTheme="majorEastAsia" w:hAnsiTheme="majorEastAsia"/>
                <w:sz w:val="18"/>
                <w:szCs w:val="18"/>
              </w:rPr>
            </w:pPr>
          </w:p>
        </w:tc>
      </w:tr>
    </w:tbl>
    <w:p w:rsidR="00F4725F" w:rsidRPr="002B6B6D" w:rsidRDefault="00F4725F" w:rsidP="00F4725F">
      <w:pPr>
        <w:spacing w:line="240" w:lineRule="exact"/>
        <w:rPr>
          <w:rFonts w:asciiTheme="majorEastAsia" w:eastAsiaTheme="majorEastAsia" w:hAnsiTheme="majorEastAsia"/>
          <w:sz w:val="20"/>
          <w:szCs w:val="20"/>
        </w:rPr>
      </w:pPr>
    </w:p>
    <w:p w:rsidR="00F4725F" w:rsidRPr="002B6B6D" w:rsidRDefault="00A96F23" w:rsidP="00A96F23">
      <w:pPr>
        <w:spacing w:line="240" w:lineRule="exact"/>
        <w:ind w:leftChars="100" w:left="410" w:hangingChars="100" w:hanging="200"/>
        <w:rPr>
          <w:rFonts w:asciiTheme="majorEastAsia" w:eastAsiaTheme="majorEastAsia" w:hAnsiTheme="majorEastAsia"/>
          <w:sz w:val="20"/>
          <w:szCs w:val="20"/>
        </w:rPr>
      </w:pPr>
      <w:r w:rsidRPr="002B6B6D">
        <w:rPr>
          <w:rFonts w:asciiTheme="majorEastAsia" w:eastAsiaTheme="majorEastAsia" w:hAnsiTheme="majorEastAsia" w:cs="ＭＳ 明朝" w:hint="eastAsia"/>
          <w:kern w:val="0"/>
          <w:sz w:val="20"/>
          <w:szCs w:val="20"/>
        </w:rPr>
        <w:t>②</w:t>
      </w:r>
      <w:r w:rsidR="00F4725F" w:rsidRPr="002B6B6D">
        <w:rPr>
          <w:rFonts w:asciiTheme="majorEastAsia" w:eastAsiaTheme="majorEastAsia" w:hAnsiTheme="majorEastAsia" w:cs="ＭＳ 明朝" w:hint="eastAsia"/>
          <w:kern w:val="0"/>
          <w:sz w:val="20"/>
          <w:szCs w:val="20"/>
        </w:rPr>
        <w:t>被災地と協働して行う被災地復興に資するプロジェクトである</w:t>
      </w:r>
      <w:r w:rsidR="00CA24AD" w:rsidRPr="002B6B6D">
        <w:rPr>
          <w:rFonts w:asciiTheme="majorEastAsia" w:eastAsiaTheme="majorEastAsia" w:hAnsiTheme="majorEastAsia" w:cs="ＭＳ 明朝" w:hint="eastAsia"/>
          <w:kern w:val="0"/>
          <w:sz w:val="20"/>
          <w:szCs w:val="20"/>
        </w:rPr>
        <w:t>か</w:t>
      </w:r>
      <w:r w:rsidR="00F4725F" w:rsidRPr="002B6B6D">
        <w:rPr>
          <w:rFonts w:asciiTheme="majorEastAsia" w:eastAsiaTheme="majorEastAsia" w:hAnsiTheme="majorEastAsia" w:cs="ＭＳ 明朝" w:hint="eastAsia"/>
          <w:kern w:val="0"/>
          <w:sz w:val="20"/>
          <w:szCs w:val="20"/>
        </w:rPr>
        <w:t>。</w:t>
      </w:r>
    </w:p>
    <w:tbl>
      <w:tblPr>
        <w:tblStyle w:val="a6"/>
        <w:tblW w:w="0" w:type="auto"/>
        <w:tblInd w:w="421" w:type="dxa"/>
        <w:tblLook w:val="04A0" w:firstRow="1" w:lastRow="0" w:firstColumn="1" w:lastColumn="0" w:noHBand="0" w:noVBand="1"/>
      </w:tblPr>
      <w:tblGrid>
        <w:gridCol w:w="10035"/>
      </w:tblGrid>
      <w:tr w:rsidR="00F4725F" w:rsidRPr="002B6B6D" w:rsidTr="00283EB5">
        <w:trPr>
          <w:trHeight w:val="1570"/>
        </w:trPr>
        <w:tc>
          <w:tcPr>
            <w:tcW w:w="10035" w:type="dxa"/>
          </w:tcPr>
          <w:p w:rsidR="00F4725F" w:rsidRPr="002B6B6D" w:rsidRDefault="00F4725F" w:rsidP="00283EB5">
            <w:pPr>
              <w:spacing w:line="240" w:lineRule="exact"/>
              <w:rPr>
                <w:rFonts w:asciiTheme="majorEastAsia" w:eastAsiaTheme="majorEastAsia" w:hAnsiTheme="majorEastAsia"/>
                <w:sz w:val="20"/>
                <w:szCs w:val="20"/>
              </w:rPr>
            </w:pPr>
          </w:p>
        </w:tc>
      </w:tr>
    </w:tbl>
    <w:p w:rsidR="00F4725F" w:rsidRPr="002B6B6D" w:rsidRDefault="00F4725F" w:rsidP="00F4725F">
      <w:pPr>
        <w:spacing w:line="240" w:lineRule="exact"/>
        <w:rPr>
          <w:rFonts w:asciiTheme="majorEastAsia" w:eastAsiaTheme="majorEastAsia" w:hAnsiTheme="majorEastAsia"/>
          <w:sz w:val="20"/>
          <w:szCs w:val="20"/>
        </w:rPr>
      </w:pPr>
    </w:p>
    <w:p w:rsidR="00F4725F" w:rsidRPr="002B6B6D" w:rsidRDefault="00A96F23" w:rsidP="00A96F23">
      <w:pPr>
        <w:spacing w:line="240" w:lineRule="exact"/>
        <w:ind w:leftChars="100" w:left="410" w:hangingChars="100" w:hanging="200"/>
        <w:rPr>
          <w:rFonts w:asciiTheme="majorEastAsia" w:eastAsiaTheme="majorEastAsia" w:hAnsiTheme="majorEastAsia"/>
          <w:sz w:val="20"/>
          <w:szCs w:val="20"/>
        </w:rPr>
      </w:pPr>
      <w:r w:rsidRPr="002B6B6D">
        <w:rPr>
          <w:rFonts w:asciiTheme="majorEastAsia" w:eastAsiaTheme="majorEastAsia" w:hAnsiTheme="majorEastAsia" w:cs="ＭＳ 明朝" w:hint="eastAsia"/>
          <w:kern w:val="0"/>
          <w:sz w:val="20"/>
          <w:szCs w:val="20"/>
        </w:rPr>
        <w:t>③</w:t>
      </w:r>
      <w:r w:rsidR="00F4725F" w:rsidRPr="002B6B6D">
        <w:rPr>
          <w:rFonts w:asciiTheme="majorEastAsia" w:eastAsiaTheme="majorEastAsia" w:hAnsiTheme="majorEastAsia" w:cs="ＭＳ 明朝" w:hint="eastAsia"/>
          <w:kern w:val="0"/>
          <w:sz w:val="20"/>
          <w:szCs w:val="20"/>
        </w:rPr>
        <w:t>アイヌ文化や琉球文化振興をはじめとする多文化共生の推進に資するプロジェクトである</w:t>
      </w:r>
      <w:r w:rsidR="00CA24AD" w:rsidRPr="002B6B6D">
        <w:rPr>
          <w:rFonts w:asciiTheme="majorEastAsia" w:eastAsiaTheme="majorEastAsia" w:hAnsiTheme="majorEastAsia" w:cs="ＭＳ 明朝" w:hint="eastAsia"/>
          <w:kern w:val="0"/>
          <w:sz w:val="20"/>
          <w:szCs w:val="20"/>
        </w:rPr>
        <w:t>か</w:t>
      </w:r>
      <w:r w:rsidR="00F4725F" w:rsidRPr="002B6B6D">
        <w:rPr>
          <w:rFonts w:asciiTheme="majorEastAsia" w:eastAsiaTheme="majorEastAsia" w:hAnsiTheme="majorEastAsia" w:cs="ＭＳ 明朝" w:hint="eastAsia"/>
          <w:kern w:val="0"/>
          <w:sz w:val="20"/>
          <w:szCs w:val="20"/>
        </w:rPr>
        <w:t>。</w:t>
      </w:r>
    </w:p>
    <w:tbl>
      <w:tblPr>
        <w:tblStyle w:val="a6"/>
        <w:tblW w:w="0" w:type="auto"/>
        <w:tblInd w:w="421" w:type="dxa"/>
        <w:tblLook w:val="04A0" w:firstRow="1" w:lastRow="0" w:firstColumn="1" w:lastColumn="0" w:noHBand="0" w:noVBand="1"/>
      </w:tblPr>
      <w:tblGrid>
        <w:gridCol w:w="10035"/>
      </w:tblGrid>
      <w:tr w:rsidR="00F4725F" w:rsidRPr="002B6B6D" w:rsidTr="00283EB5">
        <w:trPr>
          <w:trHeight w:val="1570"/>
        </w:trPr>
        <w:tc>
          <w:tcPr>
            <w:tcW w:w="10035" w:type="dxa"/>
          </w:tcPr>
          <w:p w:rsidR="00F4725F" w:rsidRPr="002B6B6D" w:rsidRDefault="00F4725F" w:rsidP="00283EB5">
            <w:pPr>
              <w:spacing w:line="240" w:lineRule="exact"/>
              <w:rPr>
                <w:rFonts w:asciiTheme="majorEastAsia" w:eastAsiaTheme="majorEastAsia" w:hAnsiTheme="majorEastAsia"/>
                <w:sz w:val="20"/>
                <w:szCs w:val="20"/>
              </w:rPr>
            </w:pPr>
          </w:p>
        </w:tc>
      </w:tr>
    </w:tbl>
    <w:p w:rsidR="00F4725F" w:rsidRPr="002B6B6D" w:rsidRDefault="00F4725F" w:rsidP="00F4725F">
      <w:pPr>
        <w:spacing w:line="240" w:lineRule="exact"/>
        <w:rPr>
          <w:rFonts w:asciiTheme="majorEastAsia" w:eastAsiaTheme="majorEastAsia" w:hAnsiTheme="majorEastAsia"/>
          <w:sz w:val="20"/>
          <w:szCs w:val="20"/>
        </w:rPr>
      </w:pPr>
    </w:p>
    <w:p w:rsidR="00F4725F" w:rsidRPr="002B6B6D" w:rsidRDefault="00A96F23" w:rsidP="00A96F23">
      <w:pPr>
        <w:spacing w:line="240" w:lineRule="exact"/>
        <w:ind w:leftChars="100" w:left="410" w:hangingChars="100" w:hanging="200"/>
        <w:rPr>
          <w:rFonts w:asciiTheme="majorEastAsia" w:eastAsiaTheme="majorEastAsia" w:hAnsiTheme="majorEastAsia"/>
          <w:sz w:val="20"/>
          <w:szCs w:val="20"/>
        </w:rPr>
      </w:pPr>
      <w:r w:rsidRPr="002B6B6D">
        <w:rPr>
          <w:rFonts w:asciiTheme="majorEastAsia" w:eastAsiaTheme="majorEastAsia" w:hAnsiTheme="majorEastAsia" w:cs="ＭＳ 明朝" w:hint="eastAsia"/>
          <w:sz w:val="20"/>
          <w:szCs w:val="20"/>
        </w:rPr>
        <w:t>④</w:t>
      </w:r>
      <w:r w:rsidR="00F4725F" w:rsidRPr="002B6B6D">
        <w:rPr>
          <w:rFonts w:asciiTheme="majorEastAsia" w:eastAsiaTheme="majorEastAsia" w:hAnsiTheme="majorEastAsia" w:cs="ＭＳ 明朝" w:hint="eastAsia"/>
          <w:sz w:val="20"/>
          <w:szCs w:val="20"/>
        </w:rPr>
        <w:t>観光庁に登録された日本版ＤＭＯ（日本版ＤＭＯ候補法人は除く）と協働して実施するプロジェクトである</w:t>
      </w:r>
      <w:r w:rsidR="00CA24AD" w:rsidRPr="002B6B6D">
        <w:rPr>
          <w:rFonts w:asciiTheme="majorEastAsia" w:eastAsiaTheme="majorEastAsia" w:hAnsiTheme="majorEastAsia" w:cs="ＭＳ 明朝" w:hint="eastAsia"/>
          <w:sz w:val="20"/>
          <w:szCs w:val="20"/>
        </w:rPr>
        <w:t>か</w:t>
      </w:r>
      <w:r w:rsidR="00F4725F" w:rsidRPr="002B6B6D">
        <w:rPr>
          <w:rFonts w:asciiTheme="majorEastAsia" w:eastAsiaTheme="majorEastAsia" w:hAnsiTheme="majorEastAsia" w:cs="ＭＳ 明朝" w:hint="eastAsia"/>
          <w:sz w:val="20"/>
          <w:szCs w:val="20"/>
        </w:rPr>
        <w:t>。</w:t>
      </w:r>
    </w:p>
    <w:tbl>
      <w:tblPr>
        <w:tblStyle w:val="a6"/>
        <w:tblW w:w="0" w:type="auto"/>
        <w:tblInd w:w="421" w:type="dxa"/>
        <w:tblLook w:val="04A0" w:firstRow="1" w:lastRow="0" w:firstColumn="1" w:lastColumn="0" w:noHBand="0" w:noVBand="1"/>
      </w:tblPr>
      <w:tblGrid>
        <w:gridCol w:w="10035"/>
      </w:tblGrid>
      <w:tr w:rsidR="00F4725F" w:rsidRPr="002B6B6D" w:rsidTr="00283EB5">
        <w:trPr>
          <w:trHeight w:val="1570"/>
        </w:trPr>
        <w:tc>
          <w:tcPr>
            <w:tcW w:w="10035" w:type="dxa"/>
          </w:tcPr>
          <w:p w:rsidR="00F4725F" w:rsidRPr="002B6B6D" w:rsidRDefault="00F4725F" w:rsidP="00283EB5">
            <w:pPr>
              <w:spacing w:line="240" w:lineRule="exact"/>
              <w:rPr>
                <w:rFonts w:asciiTheme="majorEastAsia" w:eastAsiaTheme="majorEastAsia" w:hAnsiTheme="majorEastAsia"/>
                <w:sz w:val="20"/>
                <w:szCs w:val="20"/>
              </w:rPr>
            </w:pPr>
          </w:p>
        </w:tc>
      </w:tr>
    </w:tbl>
    <w:p w:rsidR="00F4725F" w:rsidRPr="002B6B6D" w:rsidRDefault="00F4725F" w:rsidP="00F4725F">
      <w:pPr>
        <w:spacing w:line="240" w:lineRule="exact"/>
        <w:rPr>
          <w:rFonts w:asciiTheme="majorEastAsia" w:eastAsiaTheme="majorEastAsia" w:hAnsiTheme="majorEastAsia"/>
          <w:sz w:val="20"/>
          <w:szCs w:val="20"/>
        </w:rPr>
      </w:pPr>
    </w:p>
    <w:p w:rsidR="00F4725F" w:rsidRPr="002B6B6D" w:rsidRDefault="00A96F23" w:rsidP="00A96F23">
      <w:pPr>
        <w:spacing w:line="240" w:lineRule="exact"/>
        <w:ind w:leftChars="100" w:left="410" w:hangingChars="100" w:hanging="200"/>
        <w:rPr>
          <w:rFonts w:asciiTheme="majorEastAsia" w:eastAsiaTheme="majorEastAsia" w:hAnsiTheme="majorEastAsia"/>
          <w:sz w:val="20"/>
          <w:szCs w:val="20"/>
        </w:rPr>
      </w:pPr>
      <w:r w:rsidRPr="002B6B6D">
        <w:rPr>
          <w:rFonts w:asciiTheme="majorEastAsia" w:eastAsiaTheme="majorEastAsia" w:hAnsiTheme="majorEastAsia" w:cs="ＭＳ 明朝" w:hint="eastAsia"/>
          <w:kern w:val="0"/>
          <w:sz w:val="20"/>
          <w:szCs w:val="20"/>
        </w:rPr>
        <w:t>⑤</w:t>
      </w:r>
      <w:r w:rsidR="00F4725F" w:rsidRPr="002B6B6D">
        <w:rPr>
          <w:rFonts w:asciiTheme="majorEastAsia" w:eastAsiaTheme="majorEastAsia" w:hAnsiTheme="majorEastAsia" w:cs="ＭＳ 明朝" w:hint="eastAsia"/>
          <w:kern w:val="0"/>
          <w:sz w:val="20"/>
          <w:szCs w:val="20"/>
        </w:rPr>
        <w:t>障害者等の文化芸術活動の促進に資するプロジェクトである</w:t>
      </w:r>
      <w:r w:rsidR="00CA24AD" w:rsidRPr="002B6B6D">
        <w:rPr>
          <w:rFonts w:asciiTheme="majorEastAsia" w:eastAsiaTheme="majorEastAsia" w:hAnsiTheme="majorEastAsia" w:cs="ＭＳ 明朝" w:hint="eastAsia"/>
          <w:kern w:val="0"/>
          <w:sz w:val="20"/>
          <w:szCs w:val="20"/>
        </w:rPr>
        <w:t>か</w:t>
      </w:r>
      <w:r w:rsidR="00F4725F" w:rsidRPr="002B6B6D">
        <w:rPr>
          <w:rFonts w:asciiTheme="majorEastAsia" w:eastAsiaTheme="majorEastAsia" w:hAnsiTheme="majorEastAsia" w:hint="eastAsia"/>
          <w:sz w:val="20"/>
          <w:szCs w:val="20"/>
        </w:rPr>
        <w:t>。</w:t>
      </w:r>
    </w:p>
    <w:tbl>
      <w:tblPr>
        <w:tblStyle w:val="a6"/>
        <w:tblW w:w="0" w:type="auto"/>
        <w:tblInd w:w="421" w:type="dxa"/>
        <w:tblLook w:val="04A0" w:firstRow="1" w:lastRow="0" w:firstColumn="1" w:lastColumn="0" w:noHBand="0" w:noVBand="1"/>
      </w:tblPr>
      <w:tblGrid>
        <w:gridCol w:w="10035"/>
      </w:tblGrid>
      <w:tr w:rsidR="00F4725F" w:rsidRPr="002B6B6D" w:rsidTr="00283EB5">
        <w:trPr>
          <w:trHeight w:val="1570"/>
        </w:trPr>
        <w:tc>
          <w:tcPr>
            <w:tcW w:w="10035" w:type="dxa"/>
          </w:tcPr>
          <w:p w:rsidR="00F4725F" w:rsidRPr="002B6B6D" w:rsidRDefault="00F4725F" w:rsidP="00283EB5">
            <w:pPr>
              <w:spacing w:line="240" w:lineRule="exact"/>
              <w:rPr>
                <w:rFonts w:asciiTheme="majorEastAsia" w:eastAsiaTheme="majorEastAsia" w:hAnsiTheme="majorEastAsia"/>
                <w:sz w:val="20"/>
                <w:szCs w:val="20"/>
              </w:rPr>
            </w:pPr>
          </w:p>
        </w:tc>
      </w:tr>
    </w:tbl>
    <w:p w:rsidR="00F4725F" w:rsidRPr="002B6B6D" w:rsidRDefault="00F4725F" w:rsidP="00F4725F">
      <w:pPr>
        <w:spacing w:line="240" w:lineRule="exact"/>
        <w:rPr>
          <w:rFonts w:asciiTheme="majorEastAsia" w:eastAsiaTheme="majorEastAsia" w:hAnsiTheme="majorEastAsia"/>
          <w:sz w:val="20"/>
          <w:szCs w:val="20"/>
        </w:rPr>
      </w:pPr>
    </w:p>
    <w:p w:rsidR="00F4725F" w:rsidRPr="002B6B6D" w:rsidRDefault="00A96F23" w:rsidP="00A96F23">
      <w:pPr>
        <w:spacing w:line="240" w:lineRule="exact"/>
        <w:ind w:leftChars="100" w:left="410" w:hangingChars="100" w:hanging="200"/>
        <w:rPr>
          <w:rFonts w:asciiTheme="majorEastAsia" w:eastAsiaTheme="majorEastAsia" w:hAnsiTheme="majorEastAsia"/>
          <w:sz w:val="20"/>
          <w:szCs w:val="20"/>
        </w:rPr>
      </w:pPr>
      <w:r w:rsidRPr="002B6B6D">
        <w:rPr>
          <w:rFonts w:asciiTheme="majorEastAsia" w:eastAsiaTheme="majorEastAsia" w:hAnsiTheme="majorEastAsia" w:cs="ＭＳ 明朝" w:hint="eastAsia"/>
          <w:kern w:val="0"/>
          <w:sz w:val="20"/>
          <w:szCs w:val="20"/>
        </w:rPr>
        <w:t>⑥</w:t>
      </w:r>
      <w:r w:rsidR="00F4725F" w:rsidRPr="002B6B6D">
        <w:rPr>
          <w:rFonts w:asciiTheme="majorEastAsia" w:eastAsiaTheme="majorEastAsia" w:hAnsiTheme="majorEastAsia" w:cs="ＭＳ 明朝" w:hint="eastAsia"/>
          <w:kern w:val="0"/>
          <w:sz w:val="20"/>
          <w:szCs w:val="20"/>
        </w:rPr>
        <w:t>当該年度に</w:t>
      </w:r>
      <w:r w:rsidR="002B6B6D">
        <w:rPr>
          <w:rFonts w:asciiTheme="majorEastAsia" w:eastAsiaTheme="majorEastAsia" w:hAnsiTheme="majorEastAsia" w:cs="ＭＳ 明朝" w:hint="eastAsia"/>
          <w:kern w:val="0"/>
          <w:sz w:val="20"/>
          <w:szCs w:val="20"/>
        </w:rPr>
        <w:t>，</w:t>
      </w:r>
      <w:r w:rsidR="00F4725F" w:rsidRPr="002B6B6D">
        <w:rPr>
          <w:rFonts w:asciiTheme="majorEastAsia" w:eastAsiaTheme="majorEastAsia" w:hAnsiTheme="majorEastAsia" w:cs="ＭＳ 明朝" w:hint="eastAsia"/>
          <w:kern w:val="0"/>
          <w:sz w:val="20"/>
          <w:szCs w:val="20"/>
        </w:rPr>
        <w:t>他の国際観光旅客税を充当する事業と連携</w:t>
      </w:r>
      <w:r w:rsidR="00F4725F" w:rsidRPr="002B6B6D">
        <w:rPr>
          <w:rFonts w:asciiTheme="majorEastAsia" w:eastAsiaTheme="majorEastAsia" w:hAnsiTheme="majorEastAsia" w:cs="ＭＳ 明朝" w:hint="eastAsia"/>
          <w:sz w:val="20"/>
          <w:szCs w:val="20"/>
        </w:rPr>
        <w:t>して</w:t>
      </w:r>
      <w:r w:rsidR="00F4725F" w:rsidRPr="002B6B6D">
        <w:rPr>
          <w:rFonts w:asciiTheme="majorEastAsia" w:eastAsiaTheme="majorEastAsia" w:hAnsiTheme="majorEastAsia" w:cs="ＭＳ 明朝" w:hint="eastAsia"/>
          <w:kern w:val="0"/>
          <w:sz w:val="20"/>
          <w:szCs w:val="20"/>
        </w:rPr>
        <w:t>実施することを計画している事業である</w:t>
      </w:r>
      <w:bookmarkStart w:id="1" w:name="_Hlk535411739"/>
      <w:r w:rsidR="00CA24AD" w:rsidRPr="002B6B6D">
        <w:rPr>
          <w:rFonts w:asciiTheme="majorEastAsia" w:eastAsiaTheme="majorEastAsia" w:hAnsiTheme="majorEastAsia" w:cs="ＭＳ 明朝" w:hint="eastAsia"/>
          <w:kern w:val="0"/>
          <w:sz w:val="20"/>
          <w:szCs w:val="20"/>
        </w:rPr>
        <w:t>か</w:t>
      </w:r>
      <w:r w:rsidR="00F4725F" w:rsidRPr="002B6B6D">
        <w:rPr>
          <w:rFonts w:asciiTheme="majorEastAsia" w:eastAsiaTheme="majorEastAsia" w:hAnsiTheme="majorEastAsia" w:cs="ＭＳ 明朝" w:hint="eastAsia"/>
          <w:kern w:val="0"/>
          <w:sz w:val="20"/>
          <w:szCs w:val="20"/>
        </w:rPr>
        <w:t>。</w:t>
      </w:r>
      <w:bookmarkEnd w:id="1"/>
    </w:p>
    <w:tbl>
      <w:tblPr>
        <w:tblStyle w:val="a6"/>
        <w:tblW w:w="0" w:type="auto"/>
        <w:tblInd w:w="421" w:type="dxa"/>
        <w:tblLook w:val="04A0" w:firstRow="1" w:lastRow="0" w:firstColumn="1" w:lastColumn="0" w:noHBand="0" w:noVBand="1"/>
      </w:tblPr>
      <w:tblGrid>
        <w:gridCol w:w="10035"/>
      </w:tblGrid>
      <w:tr w:rsidR="00F4725F" w:rsidRPr="002B6B6D" w:rsidTr="00283EB5">
        <w:trPr>
          <w:trHeight w:val="1570"/>
        </w:trPr>
        <w:tc>
          <w:tcPr>
            <w:tcW w:w="10035" w:type="dxa"/>
          </w:tcPr>
          <w:p w:rsidR="00F4725F" w:rsidRPr="002B6B6D" w:rsidRDefault="00F4725F" w:rsidP="00283EB5">
            <w:pPr>
              <w:spacing w:line="240" w:lineRule="exact"/>
              <w:rPr>
                <w:rFonts w:asciiTheme="majorEastAsia" w:eastAsiaTheme="majorEastAsia" w:hAnsiTheme="majorEastAsia"/>
                <w:sz w:val="20"/>
                <w:szCs w:val="20"/>
              </w:rPr>
            </w:pPr>
          </w:p>
        </w:tc>
      </w:tr>
    </w:tbl>
    <w:p w:rsidR="00F4725F" w:rsidRPr="002B6B6D" w:rsidRDefault="00F4725F" w:rsidP="00F4725F">
      <w:pPr>
        <w:spacing w:line="240" w:lineRule="exact"/>
        <w:rPr>
          <w:rFonts w:asciiTheme="majorEastAsia" w:eastAsiaTheme="majorEastAsia" w:hAnsiTheme="majorEastAsia"/>
          <w:sz w:val="20"/>
          <w:szCs w:val="20"/>
        </w:rPr>
      </w:pPr>
    </w:p>
    <w:p w:rsidR="00F4725F" w:rsidRPr="002B6B6D" w:rsidRDefault="00F4725F">
      <w:pPr>
        <w:widowControl/>
        <w:jc w:val="left"/>
        <w:rPr>
          <w:rFonts w:asciiTheme="majorEastAsia" w:eastAsiaTheme="majorEastAsia" w:hAnsiTheme="majorEastAsia"/>
          <w:sz w:val="20"/>
          <w:szCs w:val="20"/>
        </w:rPr>
      </w:pPr>
      <w:r w:rsidRPr="002B6B6D">
        <w:rPr>
          <w:rFonts w:asciiTheme="majorEastAsia" w:eastAsiaTheme="majorEastAsia" w:hAnsiTheme="majorEastAsia"/>
          <w:sz w:val="20"/>
          <w:szCs w:val="20"/>
        </w:rPr>
        <w:br w:type="page"/>
      </w:r>
    </w:p>
    <w:p w:rsidR="00F4725F" w:rsidRPr="002B6B6D" w:rsidRDefault="00A96F23" w:rsidP="00A96F23">
      <w:pPr>
        <w:spacing w:line="240" w:lineRule="exact"/>
        <w:ind w:leftChars="100" w:left="410" w:hangingChars="100" w:hanging="200"/>
        <w:rPr>
          <w:rFonts w:asciiTheme="majorEastAsia" w:eastAsiaTheme="majorEastAsia" w:hAnsiTheme="majorEastAsia"/>
          <w:sz w:val="20"/>
          <w:szCs w:val="20"/>
        </w:rPr>
      </w:pPr>
      <w:r w:rsidRPr="002B6B6D">
        <w:rPr>
          <w:rFonts w:asciiTheme="majorEastAsia" w:eastAsiaTheme="majorEastAsia" w:hAnsiTheme="majorEastAsia" w:hint="eastAsia"/>
          <w:sz w:val="20"/>
          <w:szCs w:val="20"/>
        </w:rPr>
        <w:lastRenderedPageBreak/>
        <w:t>⑦</w:t>
      </w:r>
      <w:r w:rsidR="00F4725F" w:rsidRPr="002B6B6D">
        <w:rPr>
          <w:rFonts w:asciiTheme="majorEastAsia" w:eastAsiaTheme="majorEastAsia" w:hAnsiTheme="majorEastAsia" w:hint="eastAsia"/>
          <w:sz w:val="20"/>
          <w:szCs w:val="20"/>
        </w:rPr>
        <w:t>補助事業者の財政規模が一定の割合である</w:t>
      </w:r>
      <w:r w:rsidR="00CA24AD" w:rsidRPr="002B6B6D">
        <w:rPr>
          <w:rFonts w:asciiTheme="majorEastAsia" w:eastAsiaTheme="majorEastAsia" w:hAnsiTheme="majorEastAsia" w:hint="eastAsia"/>
          <w:sz w:val="20"/>
          <w:szCs w:val="20"/>
        </w:rPr>
        <w:t>か</w:t>
      </w:r>
      <w:r w:rsidR="00F4725F" w:rsidRPr="002B6B6D">
        <w:rPr>
          <w:rFonts w:asciiTheme="majorEastAsia" w:eastAsiaTheme="majorEastAsia" w:hAnsiTheme="majorEastAsia" w:hint="eastAsia"/>
          <w:sz w:val="20"/>
          <w:szCs w:val="20"/>
        </w:rPr>
        <w:t>。</w:t>
      </w:r>
    </w:p>
    <w:tbl>
      <w:tblPr>
        <w:tblStyle w:val="a6"/>
        <w:tblW w:w="0" w:type="auto"/>
        <w:tblInd w:w="421" w:type="dxa"/>
        <w:tblLook w:val="04A0" w:firstRow="1" w:lastRow="0" w:firstColumn="1" w:lastColumn="0" w:noHBand="0" w:noVBand="1"/>
      </w:tblPr>
      <w:tblGrid>
        <w:gridCol w:w="10035"/>
      </w:tblGrid>
      <w:tr w:rsidR="00F4725F" w:rsidRPr="002B6B6D" w:rsidTr="00283EB5">
        <w:trPr>
          <w:trHeight w:val="1570"/>
        </w:trPr>
        <w:tc>
          <w:tcPr>
            <w:tcW w:w="10035" w:type="dxa"/>
          </w:tcPr>
          <w:p w:rsidR="00F4725F" w:rsidRPr="002B6B6D" w:rsidRDefault="00F4725F" w:rsidP="00283EB5">
            <w:pPr>
              <w:spacing w:line="240" w:lineRule="exact"/>
              <w:rPr>
                <w:rFonts w:asciiTheme="majorEastAsia" w:eastAsiaTheme="majorEastAsia" w:hAnsiTheme="majorEastAsia"/>
                <w:sz w:val="20"/>
                <w:szCs w:val="20"/>
              </w:rPr>
            </w:pPr>
          </w:p>
        </w:tc>
      </w:tr>
    </w:tbl>
    <w:p w:rsidR="00F4725F" w:rsidRPr="002B6B6D" w:rsidRDefault="00F4725F" w:rsidP="00F4725F">
      <w:pPr>
        <w:spacing w:line="240" w:lineRule="exact"/>
        <w:rPr>
          <w:rFonts w:asciiTheme="majorEastAsia" w:eastAsiaTheme="majorEastAsia" w:hAnsiTheme="majorEastAsia"/>
          <w:sz w:val="20"/>
          <w:szCs w:val="20"/>
        </w:rPr>
      </w:pPr>
    </w:p>
    <w:p w:rsidR="00F4725F" w:rsidRPr="002B6B6D" w:rsidRDefault="00F4725F" w:rsidP="00F4725F">
      <w:pPr>
        <w:spacing w:line="240" w:lineRule="exact"/>
        <w:ind w:firstLineChars="200" w:firstLine="400"/>
        <w:rPr>
          <w:rFonts w:asciiTheme="majorEastAsia" w:eastAsiaTheme="majorEastAsia" w:hAnsiTheme="majorEastAsia"/>
          <w:sz w:val="20"/>
          <w:szCs w:val="20"/>
        </w:rPr>
      </w:pPr>
      <w:r w:rsidRPr="002B6B6D">
        <w:rPr>
          <w:rFonts w:asciiTheme="majorEastAsia" w:eastAsiaTheme="majorEastAsia" w:hAnsiTheme="majorEastAsia" w:hint="eastAsia"/>
          <w:sz w:val="20"/>
          <w:szCs w:val="20"/>
        </w:rPr>
        <w:t>（ア）地方公共団体の場合＝財政力指数が０．５以下</w:t>
      </w:r>
    </w:p>
    <w:p w:rsidR="00F4725F" w:rsidRPr="002B6B6D" w:rsidRDefault="00F4725F" w:rsidP="00392AE8">
      <w:pPr>
        <w:spacing w:line="240" w:lineRule="exact"/>
        <w:ind w:leftChars="400" w:left="2440" w:hangingChars="800" w:hanging="1600"/>
        <w:rPr>
          <w:rFonts w:asciiTheme="majorEastAsia" w:eastAsiaTheme="majorEastAsia" w:hAnsiTheme="majorEastAsia"/>
          <w:sz w:val="20"/>
          <w:szCs w:val="20"/>
        </w:rPr>
      </w:pPr>
      <w:r w:rsidRPr="002B6B6D">
        <w:rPr>
          <w:rFonts w:asciiTheme="majorEastAsia" w:eastAsiaTheme="majorEastAsia" w:hAnsiTheme="majorEastAsia" w:hint="eastAsia"/>
          <w:sz w:val="20"/>
          <w:szCs w:val="20"/>
        </w:rPr>
        <w:t>※　財政力指数＝地方交付税法（昭和２５年法律第２１１号）第１４条及び第２１条の規定により算定した基準財政収入額を同法第１１条及び第２１条の規定により算定した基準財政需要額で除して得た数値の過去３年間の平均値</w:t>
      </w:r>
    </w:p>
    <w:p w:rsidR="00F4725F" w:rsidRPr="002B6B6D" w:rsidRDefault="00F4725F" w:rsidP="00F4725F">
      <w:pPr>
        <w:spacing w:line="240" w:lineRule="exact"/>
        <w:ind w:firstLineChars="200" w:firstLine="400"/>
        <w:rPr>
          <w:rFonts w:asciiTheme="majorEastAsia" w:eastAsiaTheme="majorEastAsia" w:hAnsiTheme="majorEastAsia"/>
          <w:sz w:val="20"/>
          <w:szCs w:val="20"/>
        </w:rPr>
      </w:pPr>
      <w:r w:rsidRPr="002B6B6D">
        <w:rPr>
          <w:rFonts w:asciiTheme="majorEastAsia" w:eastAsiaTheme="majorEastAsia" w:hAnsiTheme="majorEastAsia" w:hint="eastAsia"/>
          <w:sz w:val="20"/>
          <w:szCs w:val="20"/>
        </w:rPr>
        <w:t>（イ）民間団体の場合＝事業規模指数が０．１以上</w:t>
      </w:r>
    </w:p>
    <w:p w:rsidR="00F4725F" w:rsidRPr="002B6B6D" w:rsidRDefault="00F4725F" w:rsidP="00F4725F">
      <w:pPr>
        <w:spacing w:line="240" w:lineRule="exact"/>
        <w:ind w:firstLineChars="400" w:firstLine="800"/>
        <w:rPr>
          <w:rFonts w:asciiTheme="majorEastAsia" w:eastAsiaTheme="majorEastAsia" w:hAnsiTheme="majorEastAsia"/>
          <w:sz w:val="20"/>
          <w:szCs w:val="20"/>
        </w:rPr>
      </w:pPr>
      <w:r w:rsidRPr="002B6B6D">
        <w:rPr>
          <w:rFonts w:asciiTheme="majorEastAsia" w:eastAsiaTheme="majorEastAsia" w:hAnsiTheme="majorEastAsia" w:hint="eastAsia"/>
          <w:sz w:val="20"/>
          <w:szCs w:val="20"/>
        </w:rPr>
        <w:t>※　事業規模指数＝補助対象となる総事業費／補助事業者の財政規模</w:t>
      </w:r>
    </w:p>
    <w:p w:rsidR="00F4725F" w:rsidRPr="002B6B6D" w:rsidRDefault="00F4725F" w:rsidP="00F4725F">
      <w:pPr>
        <w:spacing w:line="240" w:lineRule="exact"/>
        <w:ind w:firstLineChars="400" w:firstLine="800"/>
        <w:rPr>
          <w:rFonts w:asciiTheme="majorEastAsia" w:eastAsiaTheme="majorEastAsia" w:hAnsiTheme="majorEastAsia"/>
          <w:sz w:val="20"/>
          <w:szCs w:val="20"/>
        </w:rPr>
      </w:pPr>
      <w:r w:rsidRPr="002B6B6D">
        <w:rPr>
          <w:rFonts w:asciiTheme="majorEastAsia" w:eastAsiaTheme="majorEastAsia" w:hAnsiTheme="majorEastAsia" w:hint="eastAsia"/>
          <w:sz w:val="20"/>
          <w:szCs w:val="20"/>
        </w:rPr>
        <w:t>※　当該補助事業者の財政規模</w:t>
      </w:r>
    </w:p>
    <w:p w:rsidR="00A14619" w:rsidRDefault="00F4725F" w:rsidP="00A14619">
      <w:pPr>
        <w:spacing w:line="240" w:lineRule="exact"/>
        <w:ind w:firstLineChars="600" w:firstLine="1200"/>
        <w:rPr>
          <w:rFonts w:asciiTheme="majorEastAsia" w:eastAsiaTheme="majorEastAsia" w:hAnsiTheme="majorEastAsia"/>
          <w:sz w:val="20"/>
          <w:szCs w:val="20"/>
        </w:rPr>
      </w:pPr>
      <w:r w:rsidRPr="002B6B6D">
        <w:rPr>
          <w:rFonts w:asciiTheme="majorEastAsia" w:eastAsiaTheme="majorEastAsia" w:hAnsiTheme="majorEastAsia" w:hint="eastAsia"/>
          <w:sz w:val="20"/>
          <w:szCs w:val="20"/>
        </w:rPr>
        <w:t>法人の場合＝当該事業を実施する日の属する会計年度の前々年度以前３会計年度の平均収入額。実績が</w:t>
      </w:r>
    </w:p>
    <w:p w:rsidR="00F4725F" w:rsidRPr="002B6B6D" w:rsidRDefault="00F4725F" w:rsidP="00A14619">
      <w:pPr>
        <w:spacing w:line="240" w:lineRule="exact"/>
        <w:ind w:firstLineChars="1200" w:firstLine="2400"/>
        <w:rPr>
          <w:rFonts w:asciiTheme="majorEastAsia" w:eastAsiaTheme="majorEastAsia" w:hAnsiTheme="majorEastAsia"/>
          <w:sz w:val="20"/>
          <w:szCs w:val="20"/>
        </w:rPr>
      </w:pPr>
      <w:r w:rsidRPr="002B6B6D">
        <w:rPr>
          <w:rFonts w:asciiTheme="majorEastAsia" w:eastAsiaTheme="majorEastAsia" w:hAnsiTheme="majorEastAsia" w:hint="eastAsia"/>
          <w:sz w:val="20"/>
          <w:szCs w:val="20"/>
        </w:rPr>
        <w:t>ない場合は当該年度の収入見込額</w:t>
      </w:r>
    </w:p>
    <w:p w:rsidR="00B50B3E" w:rsidRPr="002B6B6D" w:rsidRDefault="00B50B3E" w:rsidP="00F4725F">
      <w:pPr>
        <w:spacing w:line="240" w:lineRule="exact"/>
        <w:rPr>
          <w:rFonts w:asciiTheme="majorEastAsia" w:eastAsiaTheme="majorEastAsia" w:hAnsiTheme="majorEastAsia"/>
          <w:sz w:val="20"/>
          <w:szCs w:val="20"/>
        </w:rPr>
      </w:pPr>
    </w:p>
    <w:sectPr w:rsidR="00B50B3E" w:rsidRPr="002B6B6D" w:rsidSect="007E2FA1">
      <w:footerReference w:type="default" r:id="rId7"/>
      <w:pgSz w:w="11906" w:h="16838"/>
      <w:pgMar w:top="720" w:right="720" w:bottom="720" w:left="720" w:header="851" w:footer="992" w:gutter="0"/>
      <w:pgNumType w:fmt="numberInDash" w:start="2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CFD" w:rsidRDefault="00605CFD">
      <w:r>
        <w:separator/>
      </w:r>
    </w:p>
  </w:endnote>
  <w:endnote w:type="continuationSeparator" w:id="0">
    <w:p w:rsidR="00605CFD" w:rsidRDefault="0060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FA1" w:rsidRDefault="007E2FA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CFD" w:rsidRDefault="00605CFD">
      <w:r>
        <w:separator/>
      </w:r>
    </w:p>
  </w:footnote>
  <w:footnote w:type="continuationSeparator" w:id="0">
    <w:p w:rsidR="00605CFD" w:rsidRDefault="00605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762E2"/>
    <w:multiLevelType w:val="hybridMultilevel"/>
    <w:tmpl w:val="7FDE0392"/>
    <w:lvl w:ilvl="0" w:tplc="8D2EC9E8">
      <w:numFmt w:val="bullet"/>
      <w:lvlText w:val="※"/>
      <w:lvlJc w:val="left"/>
      <w:pPr>
        <w:ind w:left="360" w:hanging="360"/>
      </w:pPr>
      <w:rPr>
        <w:rFonts w:ascii="ＭＳ ゴシック" w:eastAsia="ＭＳ ゴシック" w:hAnsi="ＭＳ ゴシック" w:cs="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D771CD"/>
    <w:multiLevelType w:val="hybridMultilevel"/>
    <w:tmpl w:val="A80E9B02"/>
    <w:lvl w:ilvl="0" w:tplc="19C28E3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BD55BC"/>
    <w:multiLevelType w:val="hybridMultilevel"/>
    <w:tmpl w:val="01CAFAFC"/>
    <w:lvl w:ilvl="0" w:tplc="9DE2589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FD"/>
    <w:rsid w:val="000F359D"/>
    <w:rsid w:val="001D3D5F"/>
    <w:rsid w:val="002974A3"/>
    <w:rsid w:val="002B6B6D"/>
    <w:rsid w:val="00367281"/>
    <w:rsid w:val="00392AE8"/>
    <w:rsid w:val="005911EE"/>
    <w:rsid w:val="00605CFD"/>
    <w:rsid w:val="00781CED"/>
    <w:rsid w:val="007E2FA1"/>
    <w:rsid w:val="00983B0D"/>
    <w:rsid w:val="00A14619"/>
    <w:rsid w:val="00A96F23"/>
    <w:rsid w:val="00AE4BBE"/>
    <w:rsid w:val="00AF03CC"/>
    <w:rsid w:val="00AF22F0"/>
    <w:rsid w:val="00B50B3E"/>
    <w:rsid w:val="00BD0EC2"/>
    <w:rsid w:val="00CA24AD"/>
    <w:rsid w:val="00E057CC"/>
    <w:rsid w:val="00E3477A"/>
    <w:rsid w:val="00F4725F"/>
    <w:rsid w:val="00F57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15:docId w15:val="{11C1F96D-DCD3-4BBB-94AD-65F20E78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472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rPr>
      <w:szCs w:val="24"/>
    </w:rPr>
  </w:style>
  <w:style w:type="paragraph" w:styleId="a4">
    <w:name w:val="footer"/>
    <w:basedOn w:val="a"/>
    <w:link w:val="a5"/>
    <w:uiPriority w:val="99"/>
    <w:rsid w:val="001D3D5F"/>
    <w:pPr>
      <w:tabs>
        <w:tab w:val="center" w:pos="4252"/>
        <w:tab w:val="right" w:pos="8504"/>
      </w:tabs>
      <w:snapToGrid w:val="0"/>
    </w:pPr>
    <w:rPr>
      <w:szCs w:val="24"/>
    </w:rPr>
  </w:style>
  <w:style w:type="table" w:styleId="a6">
    <w:name w:val="Table Grid"/>
    <w:basedOn w:val="a1"/>
    <w:rsid w:val="00F47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A24AD"/>
    <w:pPr>
      <w:ind w:leftChars="400" w:left="840"/>
    </w:pPr>
  </w:style>
  <w:style w:type="character" w:customStyle="1" w:styleId="a5">
    <w:name w:val="フッター (文字)"/>
    <w:basedOn w:val="a0"/>
    <w:link w:val="a4"/>
    <w:uiPriority w:val="99"/>
    <w:rsid w:val="007E2F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892F1-5D62-4BEB-A5CF-A588BCD95461}"/>
</file>

<file path=customXml/itemProps2.xml><?xml version="1.0" encoding="utf-8"?>
<ds:datastoreItem xmlns:ds="http://schemas.openxmlformats.org/officeDocument/2006/customXml" ds:itemID="{4B0A9A83-8B9D-4190-ADB7-AC896839AE56}"/>
</file>

<file path=customXml/itemProps3.xml><?xml version="1.0" encoding="utf-8"?>
<ds:datastoreItem xmlns:ds="http://schemas.openxmlformats.org/officeDocument/2006/customXml" ds:itemID="{C02BF05D-47F0-47D9-8C4D-ED1DEFC2A004}"/>
</file>

<file path=docProps/app.xml><?xml version="1.0" encoding="utf-8"?>
<Properties xmlns="http://schemas.openxmlformats.org/officeDocument/2006/extended-properties" xmlns:vt="http://schemas.openxmlformats.org/officeDocument/2006/docPropsVTypes">
  <Template>Normal.dotm</Template>
  <TotalTime>27</TotalTime>
  <Pages>2</Pages>
  <Words>644</Words>
  <Characters>46</Characters>
  <DocSecurity>0</DocSecurity>
  <Lines>1</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2018-08-03T00:30:00Z</dcterms:created>
  <dcterms:modified xsi:type="dcterms:W3CDTF">2019-07-01T07:05:00Z</dcterms:modified>
</cp:coreProperties>
</file>